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İHTARNAME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BORÇLU: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[Borçlu Şirketin Unvanı] [Borçlu Şirketin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ALACAKLI: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[Alacaklı Şirketin Unvanı] [Alacaklı Şirketin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Cari Hesap Borcunun Ödenmesi Talebi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[Borçlu Şirketin Unvanı] Yetkilileri,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Aramızdaki ticari ilişki kapsamında, [Tarih] itibarıyla tarafınızda bulunan cari hesapta [Borç Miktarı] TL tutarında ödenmemiş borcunuz bulunmaktadır.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ihtarname ile, 6098 sayılı Türk Borçlar Kanunu'nun ilgili hükümleri uyarınca, cari hesap borcunuzu [Ödeme İçin Verilen Süre (Örneğin: 7 gün)] gün içerisinde tamamen ödemenizi talep ederim.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Aksi takdirde, yasal yollara başvurmaktan çekinmeyeceğimi ve doğacak tüm masrafların (avukatlık ücreti, dava masrafları vb.) tarafınızdan karşılanacağını bildiririm.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Ayrıca, gecikme faizi ve diğer yasal haklarım saklı kalmak kaydıyla, cari hesap borcunuzu bir an önce ödemenizi rica ederim.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rica ederim.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[Alacaklı Şirketin Unvanı] [Alacaklı Şirket Yetkilisinin Adı Soyadı ve İmzası] [Kaşe (Varsa)]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Cari Hesap Ekstresi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bir örnek ihtarname olup, hukuki danışmanlık yerine geçmez. Cari hesap borcunuzun özel durumuna ve güncel mevzuata göre düzenlenmesi gerekmektedir.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İhtarname, noter aracılığıyla veya taahhütlü posta yoluyla gönderilmesi tavsiye edilir.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İhtarnamenin bir nüshası gönderen tarafından saklanmalıdır.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