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NAKİL MUVAFAKATNAMESİ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Tarih: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Taraflar:</w:t>
      </w:r>
    </w:p>
    <w:p w:rsidR="00000000" w:rsidDel="00000000" w:rsidP="00000000" w:rsidRDefault="00000000" w:rsidRPr="00000000" w14:paraId="00000005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Nakil Veren Kurum:</w:t>
      </w:r>
    </w:p>
    <w:p w:rsidR="00000000" w:rsidDel="00000000" w:rsidP="00000000" w:rsidRDefault="00000000" w:rsidRPr="00000000" w14:paraId="00000006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Adı:</w:t>
      </w:r>
    </w:p>
    <w:p w:rsidR="00000000" w:rsidDel="00000000" w:rsidP="00000000" w:rsidRDefault="00000000" w:rsidRPr="00000000" w14:paraId="00000007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540" w:hanging="360"/>
      </w:pPr>
      <w:r w:rsidDel="00000000" w:rsidR="00000000" w:rsidRPr="00000000">
        <w:rPr>
          <w:color w:val="1f1f1f"/>
          <w:rtl w:val="0"/>
        </w:rPr>
        <w:t xml:space="preserve">Adresi:</w:t>
      </w:r>
    </w:p>
    <w:p w:rsidR="00000000" w:rsidDel="00000000" w:rsidP="00000000" w:rsidRDefault="00000000" w:rsidRPr="00000000" w14:paraId="00000008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Nakil Alan Kurum:</w:t>
      </w:r>
    </w:p>
    <w:p w:rsidR="00000000" w:rsidDel="00000000" w:rsidP="00000000" w:rsidRDefault="00000000" w:rsidRPr="00000000" w14:paraId="00000009">
      <w:pPr>
        <w:numPr>
          <w:ilvl w:val="1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Adı:</w:t>
      </w:r>
    </w:p>
    <w:p w:rsidR="00000000" w:rsidDel="00000000" w:rsidP="00000000" w:rsidRDefault="00000000" w:rsidRPr="00000000" w14:paraId="0000000A">
      <w:pPr>
        <w:numPr>
          <w:ilvl w:val="1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540" w:hanging="360"/>
      </w:pPr>
      <w:r w:rsidDel="00000000" w:rsidR="00000000" w:rsidRPr="00000000">
        <w:rPr>
          <w:color w:val="1f1f1f"/>
          <w:rtl w:val="0"/>
        </w:rPr>
        <w:t xml:space="preserve">Adresi:</w:t>
      </w:r>
    </w:p>
    <w:p w:rsidR="00000000" w:rsidDel="00000000" w:rsidP="00000000" w:rsidRDefault="00000000" w:rsidRPr="00000000" w14:paraId="0000000B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Personel:</w:t>
      </w:r>
    </w:p>
    <w:p w:rsidR="00000000" w:rsidDel="00000000" w:rsidP="00000000" w:rsidRDefault="00000000" w:rsidRPr="00000000" w14:paraId="0000000C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Adı Soyadı:</w:t>
      </w:r>
    </w:p>
    <w:p w:rsidR="00000000" w:rsidDel="00000000" w:rsidP="00000000" w:rsidRDefault="00000000" w:rsidRPr="00000000" w14:paraId="0000000D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TC Kimlik Numarası:</w:t>
      </w:r>
    </w:p>
    <w:p w:rsidR="00000000" w:rsidDel="00000000" w:rsidP="00000000" w:rsidRDefault="00000000" w:rsidRPr="00000000" w14:paraId="0000000E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Unvanı:</w:t>
      </w:r>
    </w:p>
    <w:p w:rsidR="00000000" w:rsidDel="00000000" w:rsidP="00000000" w:rsidRDefault="00000000" w:rsidRPr="00000000" w14:paraId="0000000F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Sicil Numarası: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Muvafakat Konusu: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Yukarıda bilgileri belirtilen personelin, 657 sayılı Devlet Memurları Kanunu'nun 74. maddesi uyarınca, kurumumuzdan ayrılarak [Nakil Alan Kurum Adı]'na naklen atanmasına muvafakat ederiz.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Muvafakat Şartları:</w:t>
      </w:r>
    </w:p>
    <w:p w:rsidR="00000000" w:rsidDel="00000000" w:rsidP="00000000" w:rsidRDefault="00000000" w:rsidRPr="00000000" w14:paraId="00000013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Personelin, kurumumuzdaki görevinden ayrılması ile ilgili herhangi bir yasal engel bulunmamaktadır.</w:t>
      </w:r>
    </w:p>
    <w:p w:rsidR="00000000" w:rsidDel="00000000" w:rsidP="00000000" w:rsidRDefault="00000000" w:rsidRPr="00000000" w14:paraId="00000014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Personelin, kurumumuzdan alacak veya verecekleri yoktur.</w:t>
      </w:r>
    </w:p>
    <w:p w:rsidR="00000000" w:rsidDel="00000000" w:rsidP="00000000" w:rsidRDefault="00000000" w:rsidRPr="00000000" w14:paraId="00000015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Nakil işlemi, ilgili mevzuat hükümlerine uygun olarak gerçekleştirilecektir.</w:t>
      </w:r>
    </w:p>
    <w:p w:rsidR="00000000" w:rsidDel="00000000" w:rsidP="00000000" w:rsidRDefault="00000000" w:rsidRPr="00000000" w14:paraId="00000016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[Ek Şartlar (varsa)]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İmzalar:</w:t>
      </w:r>
    </w:p>
    <w:p w:rsidR="00000000" w:rsidDel="00000000" w:rsidP="00000000" w:rsidRDefault="00000000" w:rsidRPr="00000000" w14:paraId="00000018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color w:val="1f1f1f"/>
          <w:rtl w:val="0"/>
        </w:rPr>
        <w:t xml:space="preserve">Nakil Veren Kurum Yetkilisi:</w:t>
      </w:r>
    </w:p>
    <w:p w:rsidR="00000000" w:rsidDel="00000000" w:rsidP="00000000" w:rsidRDefault="00000000" w:rsidRPr="00000000" w14:paraId="00000019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İmza:</w:t>
      </w:r>
    </w:p>
    <w:p w:rsidR="00000000" w:rsidDel="00000000" w:rsidP="00000000" w:rsidRDefault="00000000" w:rsidRPr="00000000" w14:paraId="0000001A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Adı Soyadı:</w:t>
      </w:r>
    </w:p>
    <w:p w:rsidR="00000000" w:rsidDel="00000000" w:rsidP="00000000" w:rsidRDefault="00000000" w:rsidRPr="00000000" w14:paraId="0000001B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Unvanı:</w:t>
      </w:r>
    </w:p>
    <w:p w:rsidR="00000000" w:rsidDel="00000000" w:rsidP="00000000" w:rsidRDefault="00000000" w:rsidRPr="00000000" w14:paraId="0000001C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540" w:hanging="360"/>
      </w:pPr>
      <w:r w:rsidDel="00000000" w:rsidR="00000000" w:rsidRPr="00000000">
        <w:rPr>
          <w:color w:val="1f1f1f"/>
          <w:rtl w:val="0"/>
        </w:rPr>
        <w:t xml:space="preserve">Tarih:</w:t>
      </w:r>
    </w:p>
    <w:p w:rsidR="00000000" w:rsidDel="00000000" w:rsidP="00000000" w:rsidRDefault="00000000" w:rsidRPr="00000000" w14:paraId="0000001D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270" w:hanging="360"/>
      </w:pPr>
      <w:r w:rsidDel="00000000" w:rsidR="00000000" w:rsidRPr="00000000">
        <w:rPr>
          <w:color w:val="1f1f1f"/>
          <w:rtl w:val="0"/>
        </w:rPr>
        <w:t xml:space="preserve">Personel:</w:t>
      </w:r>
    </w:p>
    <w:p w:rsidR="00000000" w:rsidDel="00000000" w:rsidP="00000000" w:rsidRDefault="00000000" w:rsidRPr="00000000" w14:paraId="0000001E">
      <w:pPr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İmza:</w:t>
      </w:r>
    </w:p>
    <w:p w:rsidR="00000000" w:rsidDel="00000000" w:rsidP="00000000" w:rsidRDefault="00000000" w:rsidRPr="00000000" w14:paraId="0000001F">
      <w:pPr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Tarih:</w:t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Notlar:</w:t>
      </w:r>
    </w:p>
    <w:p w:rsidR="00000000" w:rsidDel="00000000" w:rsidP="00000000" w:rsidRDefault="00000000" w:rsidRPr="00000000" w14:paraId="00000021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muvafakatname, 2 nüsha olarak düzenlenmiş olup, taraflar arasında birer nüsha saklanacaktır.</w:t>
      </w:r>
    </w:p>
    <w:p w:rsidR="00000000" w:rsidDel="00000000" w:rsidP="00000000" w:rsidRDefault="00000000" w:rsidRPr="00000000" w14:paraId="00000022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muvafakatname, personel tarafından nakil alan kuruma başvuru sırasında ibraz edilecektir.</w:t>
      </w:r>
    </w:p>
    <w:p w:rsidR="00000000" w:rsidDel="00000000" w:rsidP="00000000" w:rsidRDefault="00000000" w:rsidRPr="00000000" w14:paraId="0000002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Önemli Uyarı:</w:t>
      </w:r>
      <w:r w:rsidDel="00000000" w:rsidR="00000000" w:rsidRPr="00000000">
        <w:rPr>
          <w:color w:val="1f1f1f"/>
          <w:rtl w:val="0"/>
        </w:rPr>
        <w:t xml:space="preserve"> Bu belge genel bir örnek olup, hukuki danışmanlık yerine geçmez. Herhangi bir hukuki işlem yapmadan önce bir avukata danışmanız önerilir.</w:t>
      </w:r>
    </w:p>
    <w:p w:rsidR="00000000" w:rsidDel="00000000" w:rsidP="00000000" w:rsidRDefault="00000000" w:rsidRPr="00000000" w14:paraId="0000002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 Bilgiler:</w:t>
      </w:r>
    </w:p>
    <w:p w:rsidR="00000000" w:rsidDel="00000000" w:rsidP="00000000" w:rsidRDefault="00000000" w:rsidRPr="00000000" w14:paraId="00000025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Nakil muvafakatnamesi, bir kamu görevlisinin başka bir kamu kurumuna naklen atanabilmesi için mevcut kurumunun onayını gösteren bir belgedir.</w:t>
      </w:r>
    </w:p>
    <w:p w:rsidR="00000000" w:rsidDel="00000000" w:rsidP="00000000" w:rsidRDefault="00000000" w:rsidRPr="00000000" w14:paraId="00000026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Muvafakatname, personelin kendi isteğiyle ve iki kurumun da onayıyla gerçekleşir.</w:t>
      </w:r>
    </w:p>
    <w:p w:rsidR="00000000" w:rsidDel="00000000" w:rsidP="00000000" w:rsidRDefault="00000000" w:rsidRPr="00000000" w14:paraId="00000027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Muvafakatnamede, personelin kimlik bilgileri, nakil alan kurum ve muvafakat şartları açıkça belirtilmelidir.</w:t>
      </w:r>
    </w:p>
    <w:p w:rsidR="00000000" w:rsidDel="00000000" w:rsidP="00000000" w:rsidRDefault="00000000" w:rsidRPr="00000000" w14:paraId="0000002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Nakil Talep Dilekçesi Örneği:</w:t>
      </w:r>
    </w:p>
    <w:p w:rsidR="00000000" w:rsidDel="00000000" w:rsidP="00000000" w:rsidRDefault="00000000" w:rsidRPr="00000000" w14:paraId="0000002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Muvafakatname ile birlikte, personel tarafından nakil talebi dilekçesi de sunulmalıdır. Dilekçe örneği için aşağıdaki bağlantıyı kullanabilirsiniz:</w:t>
      </w:r>
    </w:p>
    <w:p w:rsidR="00000000" w:rsidDel="00000000" w:rsidP="00000000" w:rsidRDefault="00000000" w:rsidRPr="00000000" w14:paraId="0000002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0b57d0"/>
          <w:u w:val="single"/>
        </w:rPr>
      </w:pPr>
      <w:hyperlink r:id="rId6">
        <w:r w:rsidDel="00000000" w:rsidR="00000000" w:rsidRPr="00000000">
          <w:rPr>
            <w:color w:val="0b57d0"/>
            <w:u w:val="single"/>
            <w:rtl w:val="0"/>
          </w:rPr>
          <w:t xml:space="preserve">http://web.harran.edu.tr/assets/uploads/other/files/personel/files/FORMLAR/Personel_Nakil_Dilek%C3%A7esi_ve_Nakil_Prosed%C3%BCr%C3%BC.PDF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Umarım bu örnek ve bilgiler size yardımcı olur!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8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9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0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://web.harran.edu.tr/assets/uploads/other/files/personel/files/FORMLAR/Personel_Nakil_Dilek%C3%A7esi_ve_Nakil_Prosed%C3%BCr%C3%BC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