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Valiliğe yazılan resmi yazılar genellikle dilekçe, başvuru, talep veya şikayet gibi konuları içerir. Yazının içeriği ve formatı, yazının amacına göre değişiklik gösterebilir. Ancak genel olarak aşağıdaki format kullanılabilir: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[Valilik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[İlçe Adı (Varsa)] Kaymakamlığı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[Bölüm/Müdürlük Adı (Varsa)]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[Yazı Sayısı]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[Yazının Konusu]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[Vali/Kaymakam Adı Soyadı]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[Giriş Bölümü (Hitap ve Konunun Özeti)]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Valim/Kaymakamım,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[Konunun Detaylı Açıklaması]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[Talep/Öneri/Bilgilendirme]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[Gereken Aksiyonlar (Varsa)]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arz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 Kişinin Adı Soyadı]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 Kişinin İmzası]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 Kişinin Adresi]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 Kişinin Telefon Numarası]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 (Varsa):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[Eklerin Listesi]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İSTANBUL VALİLİĞİ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Beşiktaş Kaymakamlığı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2024/12345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Mahallemizdeki Parkın Bakımsızlığı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Beşiktaş Kaymakamı,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Beşiktaş ilçesi [Mahalle Adı] Mahallesi sakinleri olarak, mahallemizdeki parkın bakımsızlığından dolayı büyük rahatsızlık duymaktayız. Parkın oyun grupları kırık dökük, çöp kutuları dolu ve çevresi oldukça kirlidir.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durum, özellikle çocuklarımızın sağlığını tehdit etmekte ve mahallemizin genel görünümünü olumsuz etkilemektedir.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Mahallemizdeki parkın acilen bakım ve onarımının yapılmasını talep ediyoruz. Gereğinin yapılmasını arz ederiz.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[Mahalle Sakinlerinin İmza ve İsimleri]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Parkın fotoğrafları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Resmi yazışma kurallarına uygun olarak yazılmalıdır. (Türk Dil Kurumu'nun yazım kılavuzu ve resmi yazışma kılavuzu dikkate alınmalıdır.)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Yazının konusu net ve anlaşılır olmalıdır.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Gereksiz ayrıntılardan kaçınılmalı, yazının amacına yönelik bilgiler verilmelidir.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Yazı, ilgili mevzuata uygun olarak hazırlanmalıdır.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Yazıda kullanılan dil, resmi ve saygılı olmalıdır.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Yazının sonuna gönderen kişinin adı soyadı ve imzası eklenmelidir.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durumlarda ekler yazının sonuna eklenmelidir.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Lütfen bu örneğin sadece bir şablon olduğunu ve kurumunuzun belirli yazışma kurallarına göre uyarlanması gerektiğini unutmayın.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