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Belediye şartnameleri, belediyenin yapacağı işin türüne ve kapsamına göre farklılık gösterir. Ancak genel olarak aşağıdaki başlıkları içermelidir: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Genel Hükümler: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Amaç:</w:t>
      </w:r>
      <w:r w:rsidDel="00000000" w:rsidR="00000000" w:rsidRPr="00000000">
        <w:rPr>
          <w:color w:val="1f1f1f"/>
          <w:rtl w:val="0"/>
        </w:rPr>
        <w:t xml:space="preserve"> Şartnamenin amacı, ihale konusu işin kapsamını, niteliğini, yapım usul ve esaslarını, yüklenicinin hak ve yükümlülüklerini belirlemektir.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Kapsam:</w:t>
      </w:r>
      <w:r w:rsidDel="00000000" w:rsidR="00000000" w:rsidRPr="00000000">
        <w:rPr>
          <w:color w:val="1f1f1f"/>
          <w:rtl w:val="0"/>
        </w:rPr>
        <w:t xml:space="preserve"> Şartname, ihale konusu işin tamamını kapsar. İşin yapımında kullanılacak malzeme, işçilik ve diğer tüm unsurlar bu şartnameye tabidir.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Dayanak:</w:t>
      </w:r>
      <w:r w:rsidDel="00000000" w:rsidR="00000000" w:rsidRPr="00000000">
        <w:rPr>
          <w:color w:val="1f1f1f"/>
          <w:rtl w:val="0"/>
        </w:rPr>
        <w:t xml:space="preserve"> Şartname, ilgili mevzuat hükümlerine (örneğin, Kamu İhale Kanunu, Belediye Kanunu vb.) dayanır.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İdari Şartlar: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İhaleye Katılım Koşulları:</w:t>
      </w:r>
      <w:r w:rsidDel="00000000" w:rsidR="00000000" w:rsidRPr="00000000">
        <w:rPr>
          <w:color w:val="1f1f1f"/>
          <w:rtl w:val="0"/>
        </w:rPr>
        <w:t xml:space="preserve"> İhaleye katılacak firmaların sahip olması gereken belgeler ve yeterlilik kriterleri belirtilir.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Tekliflerin Hazırlanması ve Verilmesi:</w:t>
      </w:r>
      <w:r w:rsidDel="00000000" w:rsidR="00000000" w:rsidRPr="00000000">
        <w:rPr>
          <w:color w:val="1f1f1f"/>
          <w:rtl w:val="0"/>
        </w:rPr>
        <w:t xml:space="preserve"> Tekliflerin nasıl hazırlanacağı, hangi belgelerle birlikte verileceği ve son teklif verme tarihi belirtilir.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Tekliflerin Değerlendirilmesi:</w:t>
      </w:r>
      <w:r w:rsidDel="00000000" w:rsidR="00000000" w:rsidRPr="00000000">
        <w:rPr>
          <w:color w:val="1f1f1f"/>
          <w:rtl w:val="0"/>
        </w:rPr>
        <w:t xml:space="preserve"> Tekliflerin nasıl değerlendirileceği, hangi kriterlere göre puanlama yapılacağı açıklanır.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Sözleşmenin İmzalanması:</w:t>
      </w:r>
      <w:r w:rsidDel="00000000" w:rsidR="00000000" w:rsidRPr="00000000">
        <w:rPr>
          <w:color w:val="1f1f1f"/>
          <w:rtl w:val="0"/>
        </w:rPr>
        <w:t xml:space="preserve"> İhaleyi kazanan firma ile sözleşmenin ne zaman ve nasıl imzalanacağı belirtilir.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Teknik Şartlar: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İşin Tanımı:</w:t>
      </w:r>
      <w:r w:rsidDel="00000000" w:rsidR="00000000" w:rsidRPr="00000000">
        <w:rPr>
          <w:color w:val="1f1f1f"/>
          <w:rtl w:val="0"/>
        </w:rPr>
        <w:t xml:space="preserve"> İhale konusu işin ne olduğu, ne amaçla yapılacağı ve hangi aşamalardan oluşacağı detaylı olarak açıklanır.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Malzeme:</w:t>
      </w:r>
      <w:r w:rsidDel="00000000" w:rsidR="00000000" w:rsidRPr="00000000">
        <w:rPr>
          <w:color w:val="1f1f1f"/>
          <w:rtl w:val="0"/>
        </w:rPr>
        <w:t xml:space="preserve"> İşin yapımında kullanılacak malzemelerin türü, kalitesi, miktarı ve standartları belirtilir.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İşçilik:</w:t>
      </w:r>
      <w:r w:rsidDel="00000000" w:rsidR="00000000" w:rsidRPr="00000000">
        <w:rPr>
          <w:color w:val="1f1f1f"/>
          <w:rtl w:val="0"/>
        </w:rPr>
        <w:t xml:space="preserve"> İşin yapımında çalışacak personelin nitelikleri, sayısı ve deneyimi belirtilir.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Yapım Yöntemi:</w:t>
      </w:r>
      <w:r w:rsidDel="00000000" w:rsidR="00000000" w:rsidRPr="00000000">
        <w:rPr>
          <w:color w:val="1f1f1f"/>
          <w:rtl w:val="0"/>
        </w:rPr>
        <w:t xml:space="preserve"> İşin nasıl yapılacağı, hangi tekniklerin kullanılacağı ve hangi aşamalardan geçirileceği açıklanır.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İşin Teslimi:</w:t>
      </w:r>
      <w:r w:rsidDel="00000000" w:rsidR="00000000" w:rsidRPr="00000000">
        <w:rPr>
          <w:color w:val="1f1f1f"/>
          <w:rtl w:val="0"/>
        </w:rPr>
        <w:t xml:space="preserve"> İşin ne zaman ve nasıl teslim edileceği, kabul işlemlerinin nasıl yapılacağı belirtilir.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Özel Şartlar: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İşin garanti süresi ve kapsamı belirtilir.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Cezai Şartlar:</w:t>
      </w:r>
      <w:r w:rsidDel="00000000" w:rsidR="00000000" w:rsidRPr="00000000">
        <w:rPr>
          <w:color w:val="1f1f1f"/>
          <w:rtl w:val="0"/>
        </w:rPr>
        <w:t xml:space="preserve"> Yüklenicinin yükümlülüklerini yerine getirmemesi durumunda uygulanacak cezai şartlar belirtilir.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Sigorta:</w:t>
      </w:r>
      <w:r w:rsidDel="00000000" w:rsidR="00000000" w:rsidRPr="00000000">
        <w:rPr>
          <w:color w:val="1f1f1f"/>
          <w:rtl w:val="0"/>
        </w:rPr>
        <w:t xml:space="preserve"> Yüklenicinin yaptırması gereken sigortalar belirtilir.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anlaşmazlıkların nasıl çözüleceği belirtilir.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Belediye Şartnameleri: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Konak Belediyesi: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https://www.konak.bel.tr/ilan/2012-137101c.pdf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Balçova Belediyesi: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https://www.balcova.bel.tr/images/ihaledosya/teknik-sartname-nurayment201637182537197.pdf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Karaburun Belediyesi:</w:t>
      </w:r>
      <w:r w:rsidDel="00000000" w:rsidR="00000000" w:rsidRPr="00000000">
        <w:rPr>
          <w:color w:val="1f1f1f"/>
          <w:rtl w:val="0"/>
        </w:rPr>
        <w:t xml:space="preserve"> </w:t>
      </w:r>
      <w:hyperlink r:id="rId8">
        <w:r w:rsidDel="00000000" w:rsidR="00000000" w:rsidRPr="00000000">
          <w:rPr>
            <w:color w:val="0b57d0"/>
            <w:u w:val="single"/>
            <w:rtl w:val="0"/>
          </w:rPr>
          <w:t xml:space="preserve">https://www.karaburun.bel.tr/files/arsasatis2022genelpdf_24-10-2022_16-38-49.pdf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örnekler, size genel bir fikir vermek amacıyla sunulmuştur. Belediyenizin yapacağı işin özelliklerine göre şartnameyi detaylı bir şekilde hazırlamanız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konak.bel.tr/ilan/2012-137101c.pdf" TargetMode="External"/><Relationship Id="rId7" Type="http://schemas.openxmlformats.org/officeDocument/2006/relationships/hyperlink" Target="https://www.balcova.bel.tr/images/ihaledosya/teknik-sartname-nurayment201637182537197.pdf" TargetMode="External"/><Relationship Id="rId8" Type="http://schemas.openxmlformats.org/officeDocument/2006/relationships/hyperlink" Target="https://www.karaburun.bel.tr/files/arsasatis2022genelpdf_24-10-2022_16-38-4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