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ŞÜPHELİ İFADESİ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05/07/2024 </w:t>
      </w:r>
      <w:r w:rsidDel="00000000" w:rsidR="00000000" w:rsidRPr="00000000">
        <w:rPr>
          <w:b w:val="1"/>
          <w:color w:val="1f1f1f"/>
          <w:rtl w:val="0"/>
        </w:rPr>
        <w:t xml:space="preserve">Saat:</w:t>
      </w:r>
      <w:r w:rsidDel="00000000" w:rsidR="00000000" w:rsidRPr="00000000">
        <w:rPr>
          <w:color w:val="1f1f1f"/>
          <w:rtl w:val="0"/>
        </w:rPr>
        <w:t xml:space="preserve"> [Saat] </w:t>
      </w:r>
      <w:r w:rsidDel="00000000" w:rsidR="00000000" w:rsidRPr="00000000">
        <w:rPr>
          <w:b w:val="1"/>
          <w:color w:val="1f1f1f"/>
          <w:rtl w:val="0"/>
        </w:rPr>
        <w:t xml:space="preserve">Yer:</w:t>
      </w:r>
      <w:r w:rsidDel="00000000" w:rsidR="00000000" w:rsidRPr="00000000">
        <w:rPr>
          <w:color w:val="1f1f1f"/>
          <w:rtl w:val="0"/>
        </w:rPr>
        <w:t xml:space="preserve"> [Emniyet Müdürlüğü/ Karakol Adı]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Düzenleyen:</w:t>
      </w:r>
    </w:p>
    <w:p w:rsidR="00000000" w:rsidDel="00000000" w:rsidP="00000000" w:rsidRDefault="00000000" w:rsidRPr="00000000" w14:paraId="0000000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[Polis Memuru/Komiser Adı Soyadı]</w:t>
      </w:r>
    </w:p>
    <w:p w:rsidR="00000000" w:rsidDel="00000000" w:rsidP="00000000" w:rsidRDefault="00000000" w:rsidRPr="00000000" w14:paraId="0000000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Görevi: [Rütbesi]</w:t>
      </w:r>
    </w:p>
    <w:p w:rsidR="00000000" w:rsidDel="00000000" w:rsidP="00000000" w:rsidRDefault="00000000" w:rsidRPr="00000000" w14:paraId="0000000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Sicil No: [Sicil Numarası]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Şüphelinin:</w:t>
      </w:r>
    </w:p>
    <w:p w:rsidR="00000000" w:rsidDel="00000000" w:rsidP="00000000" w:rsidRDefault="00000000" w:rsidRPr="00000000" w14:paraId="0000000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[Şüphelinin Adı Soyadı]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Baba Adı: [Şüphelinin Baba Adı]</w:t>
      </w:r>
    </w:p>
    <w:p w:rsidR="00000000" w:rsidDel="00000000" w:rsidP="00000000" w:rsidRDefault="00000000" w:rsidRPr="00000000" w14:paraId="0000000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Anne Adı: [Şüphelinin Anne Adı]</w:t>
      </w:r>
    </w:p>
    <w:p w:rsidR="00000000" w:rsidDel="00000000" w:rsidP="00000000" w:rsidRDefault="00000000" w:rsidRPr="00000000" w14:paraId="0000000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Doğum Yeri ve Tarihi: [Şüphelinin Doğum Yeri ve Tarihi]</w:t>
      </w:r>
    </w:p>
    <w:p w:rsidR="00000000" w:rsidDel="00000000" w:rsidP="00000000" w:rsidRDefault="00000000" w:rsidRPr="00000000" w14:paraId="0000000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TC Kimlik No: [Şüphelinin TC Kimlik Numarası]</w:t>
      </w:r>
    </w:p>
    <w:p w:rsidR="00000000" w:rsidDel="00000000" w:rsidP="00000000" w:rsidRDefault="00000000" w:rsidRPr="00000000" w14:paraId="0000000E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Mesleği: [Şüphelinin Mesleği]</w:t>
      </w:r>
    </w:p>
    <w:p w:rsidR="00000000" w:rsidDel="00000000" w:rsidP="00000000" w:rsidRDefault="00000000" w:rsidRPr="00000000" w14:paraId="0000000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 [Şüphelinin Adresi]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Şüphelinin Hakları:</w:t>
      </w:r>
    </w:p>
    <w:p w:rsidR="00000000" w:rsidDel="00000000" w:rsidP="00000000" w:rsidRDefault="00000000" w:rsidRPr="00000000" w14:paraId="00000011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Şüpheliye ifade vermeden önce 5271 sayılı Ceza Muhakemesi Kanunu'nun 147. maddesi gereğince hakları hatırlatıldı.</w:t>
      </w:r>
    </w:p>
    <w:p w:rsidR="00000000" w:rsidDel="00000000" w:rsidP="00000000" w:rsidRDefault="00000000" w:rsidRPr="00000000" w14:paraId="00000012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Şüpheli, susma hakkını kullanabileceği, avukat isteyebileceği, ifade vermeden önce avukatıyla görüşebileceği, ifadesinin her aşamasında avukatının hazır bulunabileceği, yabancı uyruklu ise tercüman isteyebileceği konusunda bilgilendirildi.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Şüphelinin İfadesi: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[Şüphelinin ifadesi burada yer alır. İfade, şüphelinin kendi ağzından ve mümkün olduğunca ayrıntılı bir şekilde yazılmalıdır. Soru-cevap şeklinde de yazılabilir.]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İfade Verenin Beyanı: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Yukarıdaki ifademi okudum, doğrudur.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  <w:r w:rsidDel="00000000" w:rsidR="00000000" w:rsidRPr="00000000">
        <w:rPr>
          <w:color w:val="1f1f1f"/>
          <w:rtl w:val="0"/>
        </w:rPr>
        <w:t xml:space="preserve"> [Şüphelinin İmzası]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Düzenleyen: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İmza: [Polis Memuru/Komiser İmzası]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Tanıklar (varsa):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[Tanık 1 Adı Soyadı]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[Tanık 2 Adı Soyadı] (Eğer varsa)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 (varsa):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[İfadeye eklenen belgelerin listesi] (Örneğin: Suç aleti fotoğrafları, kamera kayıtları, tanık ifadeleri vb.)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genel bir şüpheli ifade tutanağıdır. İlgili mevzuata ve olayın özelliklerine göre farklı bölümler eklenebilir veya çıkarılabilir.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 yer alan bilgilerin doğruluğundan tutanak düzenleyen görevli sorumludur.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Şüpheli, ifade vermeden önce hakları konusunda bilgilendirilmelidir.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Şüpheli ve tanıklar tutanağı imzalayarak onaylamalıdır. İmzalamayı reddedenlerin beyanı tutanağa yazılır.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HUKUKİ UYARI: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Şüphelinin ifade verme hakkı, Ceza Muhakemesi Kanunu ile güvence altına alınmıştır. Şüphelinin ifade vermesi zorlanamaz, ifadesi aleyhine kullanılamaz.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