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KURUL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(Pay Sahibi):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Pay Miktarı ve Türü: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(Yetkilendirilen Kişi):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tarih ve saatte yapılacak olan genel kurul toplantısında kendisini temsil etme yetkisi vermektedir: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Tarihi: …/…/….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Saati: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Yeri: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VEKİLİN YETKİLERİ: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 adına toplantıya katılma, gündemdeki tüm konular hakkında görüş bildirme, oy kullanma, kararları imzalama ve itiraz etme hakkına sahiptir.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menfaatlerini gözeterek hareket etmekle yükümlüdür.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VERENİN TERCİHLERİ: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(Aşağıdaki seçeneklerden birini işaretleyiniz)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tüm gündem maddeleri için kendi görüşü doğrultusunda oy kullanabilir.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şirket yönetiminin önerileri doğrultusunda oy kullanabilir.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aşağıda tabloda belirtilen talimatlar doğrultusunda oy kullanabilir: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6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Gündem Maddesi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Oylama Talimatı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1.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2.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3. Madde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belirtilen genel kurul toplantısı tarihi ve saati itibarıyla geçerlidir.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şirketinizin veya ilgili mevzuatın gerektirdiği şekilde düzenlenmesi gerekebilir.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adı, soyadı, T.C. kimlik numarası ve açık adresi belirtilmelidir.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geçerli olabilmesi için noter tarafından onaylanması ve toplantıya katılacak vekil tarafından toplantıya getirilmesi gerekmektedir.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işlem yapmadan önce şirketinizin yetkilileri ile iletişime geçmeniz ve bir avukata danışmanız önerilir.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kurul toplantılarında vekaleten oy kullanma hakkı, Sermaye Piyasası Kurulu (SPK) ve ilgili mevzuat tarafından düzenlenmektedir.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9 Ekim 2020 tarihinden itibaren, gerek nama gerekse hamiline yazılı pay senetleri sahiplerinin vekilleri vasıtasıyla genel kurulda temsil edilebilmeleri için düzenlenecek vekaletnamenin noter onaylı olması gerekmektedir.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Şirketinizin özel durumuna göre vekaletnamede farklı düzenlemeler yapılabilir.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ile ilgili detaylı bilgi için şirketinizin yetkilileri ile iletişime geçebilirsiniz.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