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HGS vekaletnamesi, bir kişinin HGS işlemlerini (HGS alınması, iptali, bakiye yükleme vb.) başka bir kişiye yaptırmak için düzenlediği resmi bir belgedir. Bu vekaletname genellikle noter huzurunda düzenlenir ve vekalet veren ile vekalet alanın kimlik bilgileri, yetkilendirilen işlemler ve diğer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HGS Vekaletname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plakası .................. olan aracı/araçları için HGS başvurusunda bulunmak, HGS etiketi almak ve teslim almak.</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HGS etiketinin araca yapıştırılması işlemini gerçekleştirmek veya yetkili servise yaptırmak.</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HGS hesabına bakiye yüklemek, bakiye sorgulamak ve hesap hareketlerini takip etmek.</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durumlarda HGS etiketini iptal ettirmek veya değiştirmek.</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HGS ile ilgili her türlü yazışmayı yapmak ve işlemleri takip etmek.</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aracın plakası açıkça belirtilmelidir.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Bazı durumlarda, HGS işlemleri için ek belgeler talep edilebilir. Bu nedenle, işlem yapmadan önce ilgili kurumla iletişime geçmeniz önerilir.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HGS Vekaletname Örneği Kaynağı:</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w:t>
      </w:r>
      <w:hyperlink r:id="rId6">
        <w:r w:rsidDel="00000000" w:rsidR="00000000" w:rsidRPr="00000000">
          <w:rPr>
            <w:color w:val="0b57d0"/>
            <w:u w:val="single"/>
            <w:rtl w:val="0"/>
          </w:rPr>
          <w:t xml:space="preserve">https://www.noterlikrehberi.net/rehber/ogg-hgs-vekaletnamesi.html</w:t>
        </w:r>
      </w:hyperlink>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oterlikrehberi.net/rehber/ogg-hgs-vekaletnames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