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İdare Mahkemesi Kararına İtiraz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[Danıştay/Bölge İdare Mahkemesi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[Danıştay/Bölge İdare Mahkemesi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Esas No:</w:t>
      </w:r>
      <w:r w:rsidDel="00000000" w:rsidR="00000000" w:rsidRPr="00000000">
        <w:rPr>
          <w:color w:val="1f1f1f"/>
          <w:rtl w:val="0"/>
        </w:rPr>
        <w:t xml:space="preserve"> [Esas No]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 No:</w:t>
      </w:r>
      <w:r w:rsidDel="00000000" w:rsidR="00000000" w:rsidRPr="00000000">
        <w:rPr>
          <w:color w:val="1f1f1f"/>
          <w:rtl w:val="0"/>
        </w:rPr>
        <w:t xml:space="preserve"> [Karar No]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Davacı:</w:t>
      </w:r>
      <w:r w:rsidDel="00000000" w:rsidR="00000000" w:rsidRPr="00000000">
        <w:rPr>
          <w:color w:val="1f1f1f"/>
          <w:rtl w:val="0"/>
        </w:rPr>
        <w:t xml:space="preserve"> [Davacı Adı Soyadı]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Vekili:</w:t>
      </w:r>
      <w:r w:rsidDel="00000000" w:rsidR="00000000" w:rsidRPr="00000000">
        <w:rPr>
          <w:color w:val="1f1f1f"/>
          <w:rtl w:val="0"/>
        </w:rPr>
        <w:t xml:space="preserve"> [Avukatınızın Adı Soyadı] ([T.C. Kimlik No]) ([Baro No])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Davalı:</w:t>
      </w:r>
      <w:r w:rsidDel="00000000" w:rsidR="00000000" w:rsidRPr="00000000">
        <w:rPr>
          <w:color w:val="1f1f1f"/>
          <w:rtl w:val="0"/>
        </w:rPr>
        <w:t xml:space="preserve"> [Davalı İdare Adı]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İtiraz Dilekçesi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İdare Mahkemesi Heyeti,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Yukarıda esas ve karar numaralı davamızda, [Tarih]'te verilen kararınıza karşı itirazımızı arz etmek isteriz.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Mahkemenizce verilen kararın [Hukuki Gerekçelerle İptal Edilmesi Gerektiği]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sayın mahkemenizin: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[Verilen Kararın İptali Hakkında Gerekli İncelemeyi Yapmasını]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[Dava Konusu İşlemin İptaline Karar Vermesini]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[Dava Masraflarının ve Vekillik Ücretinin Davalı İdareye Yükletilmesini]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rica ederiz.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[Davacı Adı Soyadı]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[Avukatınızın Adı Soyadı]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[Ek Listesi]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İtiraz dilekçenizde, hangi mahkemenin kararına itiraz ettiğinizi, esas ve karar numaralarını, itiraz nedenlerinizi ve talebinizi açık ve net bir şekilde yazın.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İtiraz dilekçenize, itiraz nedenlerinizi destekleyen delilleri ekleyin.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mahkemeye teslim edin.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mahkemeye elden teslim edebilir veya posta yoluyla gönderebilirsiniz.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İdare Mahkemesi Kararına İtiraz Dilekçesi Hakkında Daha Fazla Bilgi: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İdare mahkemesi kararına itiraz dilekçesi, bir idare mahkemesinin kararına karşı Danıştay'a veya Bölge İdare Mahkemesine sunulan bir dilekçedir.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İdare mahkemesi kararına itiraz dilekçeleri, kararın tebliğinden itibaren 30 gün içinde sunulmalıdır.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İdare mahkemesi kararına itiraz dilekçesinde, itiraz nedenleri ve iptal talebi açıkça belirtilmelidir.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İdare mahkemesi kararına itiraz dilekçenizle ilgili.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İdare Mahkemesi Kararına İtiraz Dilekçesi ile İlgili Dikkat Edilmesi Gereken Hususlar: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Mahkeme, dilekçenizi inceleyecek ve gerekli işlemleri yapacaktır.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 sonuçlandıktan sonra, size bir karar gönderilecektir.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İdare mahkemesi kararına itiraz dilekçesi yazmadan önce, tüm bu bilgileri göz önünde bulundurmanız tavsiye edilir.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idare mahkemesi kararına itiraz dilekçesi ile ilgili daha detaylı bilgi için aşağıdaki kaynaklara da başvurabilirsiniz: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Danıştay İdari Dava Usulü Kanunu: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https://www.mevzuat.gov.tr/mevzuat?MevzuatNo=2575&amp;MevzuatTur=1&amp;MevzuatTertip=5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Bölge İdare Mahkemeleri İdari Dava Usulü Kanunu: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https://www.mevzuat.gov.tr/mevzuat?MevzuatNo=2577&amp;MevzuatTur=1&amp;MevzuatTertip=5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mevzuat.gov.tr/mevzuat?MevzuatNo=2575&amp;MevzuatTur=1&amp;MevzuatTertip=5" TargetMode="External"/><Relationship Id="rId7" Type="http://schemas.openxmlformats.org/officeDocument/2006/relationships/hyperlink" Target="https://www.mevzuat.gov.tr/mevzuat?MevzuatNo=2577&amp;MevzuatTur=1&amp;MevzuatTertip=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