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YETKİ BELGESİ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Avukatın Adı ve Soyadı:</w:t>
      </w:r>
      <w:r w:rsidDel="00000000" w:rsidR="00000000" w:rsidRPr="00000000">
        <w:rPr>
          <w:color w:val="1f1f1f"/>
          <w:rtl w:val="0"/>
        </w:rPr>
        <w:t xml:space="preserve"> [Avukatın Adı Soyadı] </w:t>
      </w:r>
      <w:r w:rsidDel="00000000" w:rsidR="00000000" w:rsidRPr="00000000">
        <w:rPr>
          <w:b w:val="1"/>
          <w:color w:val="1f1f1f"/>
          <w:rtl w:val="0"/>
        </w:rPr>
        <w:t xml:space="preserve">Adresi:</w:t>
      </w:r>
      <w:r w:rsidDel="00000000" w:rsidR="00000000" w:rsidRPr="00000000">
        <w:rPr>
          <w:color w:val="1f1f1f"/>
          <w:rtl w:val="0"/>
        </w:rPr>
        <w:t xml:space="preserve"> [Avukatın Adresi]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Dayanak Vekaletname/Vekaletnameler:</w:t>
      </w:r>
      <w:r w:rsidDel="00000000" w:rsidR="00000000" w:rsidRPr="00000000">
        <w:rPr>
          <w:color w:val="1f1f1f"/>
          <w:rtl w:val="0"/>
        </w:rPr>
        <w:t xml:space="preserve"> [Vekaletnamelerin Noter Tarih ve Yevmiye Numaraları]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YETKİ BELGESİNİN KAPSAMI: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yetki belgesi, 1136 sayılı Avukatlık Kanunu'nu değiştiren 4667 sayılı Kanun'un 36. maddesi ile 56. maddesine eklenen hüküm uyarınca, vekaletname yerine geçmek üzere, tarafımdan düzenlenmiştir.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yetki belgesi ile avukatım, [Vekaletnamede belirtilen dava veya işlemler] ile ilgili olarak beni temsil etmeye, dava açmaya, takip etmeye, sulh olmaya, feragat etmeye, icra takibi yapmaya, tapu işlemleri yapmaya, vergi ödeme gibi tüm yetkilerimi kullanmaya yetkilidir.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[Avukatın İmzası]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[Avukatın Kaşesi]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yetki belgesi, sadece belirtilen dava veya işlemler için geçerlidir.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yetki belgesi, vekaletname yerine geçer ve aynı hukuki sonuçları doğurur.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yetki belgesi, noter tasdiki gerektirmez.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yetki belgesi, avukat tarafından düzenlenir ve imzalanır.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UYARI:</w:t>
      </w:r>
      <w:r w:rsidDel="00000000" w:rsidR="00000000" w:rsidRPr="00000000">
        <w:rPr>
          <w:color w:val="1f1f1f"/>
          <w:rtl w:val="0"/>
        </w:rPr>
        <w:t xml:space="preserve"> Bu belge sadece bir örnektir. Hukuki bir işlem yapmadan önce mutlaka bir avukata danışınız.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