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VELİ VEKALETNAMESİ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[Anne veya Baba Adı Soyadı] T.C. Kimlik No: [Anne veya Baba T.C. Kimlik Numarası] Adresi: [Anne veya Baba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VERİLEN ÇOCUK:</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[Çocuğun Adı Soyadı] T.C. Kimlik No: [Çocuğun T.C. Kimlik Numarası] Doğum Tarihi ve Yeri: [Çocuğun Doğum Tarihi ve Yeri]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 T.C. Kimlik No: [Vekilin T.C. Kimlik Numarası] Adresi: [Vekilin Adresi]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[Anne veya Baba Adı Soyadı] olarak, velayetim altında bulunan çocuğum [Çocuğun Adı Soyadı]'nın ... [Vekalet verilen konular açık ve net bir şekilde belirtilmelidir. Örneğin; "okul kayıt işlemleri, sağlık işlemleri, seyahat izinleri, banka işlemleri vb."] ... ile ilgili tüm iş ve işlemleri yapmaya, imzalamaya, karar vermeye, beni temsil etmeye ve adıma işlem yapmaya yetkili kıldım.</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yukarıda belirtilen konularla sınırlı olup özel bir vekaletnamedir.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[Vekaletnamenin düzenlendiği tarih] (Örneğin: 30 Haziran 2024)</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[Anne veya Baba İmzası] [Vekilin İmzası]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noter huzurunda düzenlenmiştir.]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DİKKAT:</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belirtilenler dışında vekilin herhangi bir işlem yapma yetkisi yoktur.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tasdikli olmalıdır.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bilgiler eksiksiz ve doğru olmalıdır.</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Çocuğun 18 yaşından küçük olması durumunda, velayet hakkı olan ebeveynin imzası yeterlidir.</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Çocuğun 15 yaşından büyük olması durumunda, çocuğun da rızası alınmalıdır.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belge sadece bir örnektir. Hukuki bir işlem yapmadan önce mutlaka bir avukata danışınız.</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BİLGİ:</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Veli vekaletnamesi, çocuğun velayeti kendisinde olan anne veya babanın, çocuğu adına belirli işlemleri yapması için bir başkasına yetki vermesi durumunda kullanılır. Bu vekaletname ile vekil, çocuğun eğitim, sağlık, seyahat gibi konularda anne veya baba yerine işlem yapabilir.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