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İCRA DAİRESİ MÜDÜRLÜĞÜNE</w:t>
      </w:r>
    </w:p>
    <w:p/>
    <w:p>
      <w:pPr>
        <w:jc w:val="center"/>
      </w:pPr>
      <w:r>
        <w:rPr>
          <w:sz w:val="22"/>
        </w:rPr>
        <w:t>Konu: İcra dosyasına borca itiraz (Dosya No: [....../E])</w:t>
      </w:r>
    </w:p>
    <w:p/>
    <w:p>
      <w:pPr>
        <w:jc w:val="left"/>
      </w:pPr>
      <w:r>
        <w:rPr>
          <w:sz w:val="22"/>
        </w:rPr>
        <w:t>Müdürlüğünüzün [....../E] sayılı icra takip dosyasında borçlu sıfatıyla tarafıma tebliğ edilen ödeme emrine süresi içinde borca itiraz ediyorum.</w:t>
      </w:r>
    </w:p>
    <w:p/>
    <w:p>
      <w:pPr>
        <w:jc w:val="left"/>
      </w:pPr>
      <w:r>
        <w:rPr>
          <w:sz w:val="22"/>
        </w:rPr>
        <w:t>Takibe konu borç gerçeği yansıtmamakta olup borç bulunmamaktadır/borç tamamen ödenmiştir/zamanaşımına uğramıştır. İtiraz nedenlerim ve delillerim dosyaya sunulacaktır.</w:t>
      </w:r>
    </w:p>
    <w:p/>
    <w:p>
      <w:pPr>
        <w:jc w:val="left"/>
      </w:pPr>
      <w:r>
        <w:rPr>
          <w:sz w:val="22"/>
        </w:rPr>
        <w:t>İİK hükümleri gereğince itirazımın dosyaya işlenmesini, takibin durdurulmasını ve itirazımın alacaklıya tebliğini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[Borçlu]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Tebligat Adresi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Ödeme emri tebliğ belgesi</w:t>
      </w:r>
    </w:p>
    <w:p>
      <w:pPr>
        <w:jc w:val="left"/>
      </w:pPr>
      <w:r>
        <w:rPr>
          <w:sz w:val="22"/>
        </w:rPr>
        <w:t>2) (Varsa) Ödeme/zamanaşımı/ibra vb. deliller</w:t>
      </w:r>
    </w:p>
    <w:p>
      <w:pPr>
        <w:jc w:val="left"/>
      </w:pPr>
      <w:r>
        <w:rPr>
          <w:sz w:val="22"/>
        </w:rPr>
        <w:t>3)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