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[ŞİRKET ADI] İnsan Kaynakları Müdürlüğüne</w:t>
      </w:r>
    </w:p>
    <w:p/>
    <w:p>
      <w:pPr>
        <w:jc w:val="center"/>
      </w:pPr>
      <w:r>
        <w:rPr>
          <w:sz w:val="22"/>
        </w:rPr>
        <w:t>Konu: İşyerinde [konu] hakkında şikâyet ve çözüm talebi</w:t>
      </w:r>
    </w:p>
    <w:p/>
    <w:p>
      <w:pPr>
        <w:jc w:val="left"/>
      </w:pPr>
      <w:r>
        <w:rPr>
          <w:sz w:val="22"/>
        </w:rPr>
        <w:t>Olay özeti: [..../..../20....] tarihinde/sürecinde, [departman/konum] biriminde [şahıs/kişiler] tarafından/ile [olayın kısa anlatımı: ör. hakaret/ayrımcı söylem/mobbing/ücrette haksız kesinti/iş sağlığı ve güvenliği ihlali vb.] gerçekleşmiştir. Olay(lar)a ilişkin bilgi ve belgeler ekte sunulmuştur.</w:t>
      </w:r>
    </w:p>
    <w:p/>
    <w:p>
      <w:pPr>
        <w:jc w:val="left"/>
      </w:pPr>
      <w:r>
        <w:rPr>
          <w:sz w:val="22"/>
        </w:rPr>
        <w:t>Etkileri: Söz konusu durum çalışma ortamımda olumsuz etki yaratmış; iş huzurum, motivasyonum ve (uygunsa) sağlığım üzerinde baskı oluşturmuştur. İşin yürütümünü ve ekip içi ilişkileri olumsuz etkilediği kanaatindeyim.</w:t>
      </w:r>
    </w:p>
    <w:p/>
    <w:p>
      <w:pPr>
        <w:jc w:val="left"/>
      </w:pPr>
      <w:r>
        <w:rPr>
          <w:sz w:val="22"/>
        </w:rPr>
        <w:t>Talep: Şirket politika ve prosedürleri ile ilgili mevzuat çerçevesinde konunun incelenmesini; gerekli disiplin/idari tedbirlerin alınmasını; mağduriyetimin giderilmesi için [ücret/mesai/izin düzeltilmesi, görev yeri/çalışma düzeni revizyonu vb.] hususlarında işlem yapılmasını talep ederim.</w:t>
      </w:r>
    </w:p>
    <w:p/>
    <w:p>
      <w:pPr>
        <w:jc w:val="left"/>
      </w:pPr>
      <w:r>
        <w:rPr>
          <w:sz w:val="22"/>
        </w:rPr>
        <w:t>Gizlilik ve ayrımcılık yasağı: Başvuruma ilişkin sürecin gizlilik içinde yürütülmesini; şikâyet nedeniyle herhangi bir ayrımcılık veya misillemeye uğramamam için gerekli önlemlerin alınmasını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[Çalışan]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 / Personel No : ______</w:t>
      </w:r>
    </w:p>
    <w:p>
      <w:pPr>
        <w:jc w:val="left"/>
      </w:pPr>
      <w:r>
        <w:rPr>
          <w:sz w:val="22"/>
        </w:rPr>
        <w:t>Departman / Ünvan : ______</w:t>
      </w:r>
    </w:p>
    <w:p>
      <w:pPr>
        <w:jc w:val="left"/>
      </w:pPr>
      <w:r>
        <w:rPr>
          <w:sz w:val="22"/>
        </w:rPr>
        <w:t>Çalışma Yeri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Olayla ilgili e‑posta/mesaj ekran görüntüleri (varsa)</w:t>
      </w:r>
    </w:p>
    <w:p>
      <w:pPr>
        <w:jc w:val="left"/>
      </w:pPr>
      <w:r>
        <w:rPr>
          <w:sz w:val="22"/>
        </w:rPr>
        <w:t>2) Vardiya/mesai çizelgeleri ve puantaj kayıtları (varsa)</w:t>
      </w:r>
    </w:p>
    <w:p>
      <w:pPr>
        <w:jc w:val="left"/>
      </w:pPr>
      <w:r>
        <w:rPr>
          <w:sz w:val="22"/>
        </w:rPr>
        <w:t>3) (Varsa) Sağlık raporu/İSG tespitleri</w:t>
      </w:r>
    </w:p>
    <w:p>
      <w:pPr>
        <w:jc w:val="left"/>
      </w:pPr>
      <w:r>
        <w:rPr>
          <w:sz w:val="22"/>
        </w:rPr>
        <w:t>4) Tanık isim ve iletişim listesi (varsa)</w:t>
      </w:r>
    </w:p>
    <w:p>
      <w:pPr>
        <w:jc w:val="left"/>
      </w:pPr>
      <w:r>
        <w:rPr>
          <w:sz w:val="22"/>
        </w:rPr>
        <w:t>5) Ücret bordrosu/ücret kesintisini gösterir belgeler (varsa)</w:t>
      </w:r>
    </w:p>
    <w:p>
      <w:pPr>
        <w:jc w:val="left"/>
      </w:pPr>
      <w:r>
        <w:rPr>
          <w:sz w:val="22"/>
        </w:rPr>
        <w:t>6) Kamera kayıtlarına ilişkin tarih‑saat aralığı bilgisi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