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ASLİYE HUKUK MAHKEMESİNE</w:t>
      </w:r>
    </w:p>
    <w:p/>
    <w:p>
      <w:pPr>
        <w:jc w:val="center"/>
      </w:pPr>
      <w:r>
        <w:rPr>
          <w:sz w:val="22"/>
        </w:rPr>
        <w:t>Konu: İsim (ikinci ad) kaldırılması ve nüfus kaydının düzeltilmesi talebi</w:t>
      </w:r>
    </w:p>
    <w:p/>
    <w:p>
      <w:pPr>
        <w:jc w:val="left"/>
      </w:pPr>
      <w:r>
        <w:rPr>
          <w:sz w:val="22"/>
        </w:rPr>
        <w:t>Davacı: [Adı SOYADI], T.C. Kimlik No: [________], nüfusa [İl/İlçe – Mahalle/Köy] [Cilt/Sayfa/Sıra No (varsa)] bilgileriyle kayıtlıyım. Resmî kayıtlarda adım **[MEVCUT AD (ör. AD1 AD2)]** olarak yer almaktadır.</w:t>
      </w:r>
    </w:p>
    <w:p/>
    <w:p>
      <w:pPr>
        <w:jc w:val="left"/>
      </w:pPr>
      <w:r>
        <w:rPr>
          <w:sz w:val="22"/>
        </w:rPr>
        <w:t>Gerekçe: Adımda yer alan **[KALDIRILMASI İSTENEN AD]** unsuru; telaffuz güçlüğü, alay/karışıklık yaratması, günlük kullanımda tercih edilmemesi ve kişilik haklarımı olumsuz etkilemesi nedenleriyle mağduriyet doğurmaktadır. Toplumda uzun süredir **[KALACAK AD]** olarak bilinmekteyim.</w:t>
      </w:r>
    </w:p>
    <w:p/>
    <w:p>
      <w:pPr>
        <w:jc w:val="left"/>
      </w:pPr>
      <w:r>
        <w:rPr>
          <w:sz w:val="22"/>
        </w:rPr>
        <w:t>Hukuki nedenler: Türk Medenî Kanunu m.27 ve ilgili mevzuat; yerleşik Yargıtay içtihatları uyarınca haklı sebeple isim değişikliği/kaldırma talep edilebilir. Dava kabul edildiğinde kararın kesinleşmesiyle nüfus kaydımın düzeltilmesi gerekecektir.</w:t>
      </w:r>
    </w:p>
    <w:p/>
    <w:p>
      <w:pPr>
        <w:jc w:val="left"/>
      </w:pPr>
      <w:r>
        <w:rPr>
          <w:sz w:val="22"/>
        </w:rPr>
        <w:t>Deliller: Nüfus kayıt örneği, kimlik fotokopisi, **[KALACAK AD]** olarak anıldığımı gösteren belgeler (yazışma, diploma, sertifika, iş kartı vb.), tanık beyanları, gerekirse sosyal çevre araştırması ve her türlü yasal delil.</w:t>
      </w:r>
    </w:p>
    <w:p/>
    <w:p>
      <w:pPr>
        <w:jc w:val="left"/>
      </w:pPr>
      <w:r>
        <w:rPr>
          <w:sz w:val="22"/>
        </w:rPr>
        <w:t>Hasım: [İl/İlçe Nüfus Müdürlüğü] (nüfus kaydının bulunduğu yer).</w:t>
      </w:r>
    </w:p>
    <w:p/>
    <w:p>
      <w:pPr>
        <w:jc w:val="left"/>
      </w:pPr>
      <w:r>
        <w:rPr>
          <w:sz w:val="22"/>
        </w:rPr>
        <w:t>Sonuç ve talep: Açıklanan nedenlerle; adımda yer alan **[KALDIRILMASI İSTENEN AD]** unsurunun KALDIRILMASINA; adımın **[KALACAK AD]** olarak DÜZELTİLMESİNE; kararın kesinleşmesini müteakip ilgili kurum kayıtlarının güncellenebilmesi için gerekli bildirimlerin yapılmasına; yargılama giderleri ile vekâlet ücretinin karşı tarafa yükletilmesine karar verilmesini saygıyla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Nüfus kayıt örneği (güncel)</w:t>
      </w:r>
    </w:p>
    <w:p>
      <w:pPr>
        <w:jc w:val="left"/>
      </w:pPr>
      <w:r>
        <w:rPr>
          <w:sz w:val="22"/>
        </w:rPr>
        <w:t>2) T.C. kimlik kartı fotokopisi</w:t>
      </w:r>
    </w:p>
    <w:p>
      <w:pPr>
        <w:jc w:val="left"/>
      </w:pPr>
      <w:r>
        <w:rPr>
          <w:sz w:val="22"/>
        </w:rPr>
        <w:t>3) Kullanılan adı gösterir belgeler (yazışma, diploma, sertifika vb.)</w:t>
      </w:r>
    </w:p>
    <w:p>
      <w:pPr>
        <w:jc w:val="left"/>
      </w:pPr>
      <w:r>
        <w:rPr>
          <w:sz w:val="22"/>
        </w:rPr>
        <w:t>4) (Varsa) Tanık isim ve adres listesi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