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İSPARK A.Ş. GENEL MÜDÜRLÜĞÜNE</w:t>
      </w:r>
    </w:p>
    <w:p/>
    <w:p>
      <w:pPr>
        <w:jc w:val="center"/>
      </w:pPr>
      <w:r>
        <w:rPr>
          <w:sz w:val="22"/>
        </w:rPr>
        <w:t>Konu: Engelli birey/araç için ücretsiz‑indirimli otopark hakkı/abone tanımlaması ve (varsa) idari işlem/ceza itirazı</w:t>
      </w:r>
    </w:p>
    <w:p/>
    <w:p>
      <w:pPr>
        <w:jc w:val="left"/>
      </w:pPr>
      <w:r>
        <w:rPr>
          <w:sz w:val="22"/>
        </w:rPr>
        <w:t>Engelli birey/araç sahibi olarak İSPARK işletmesindeki otoparklardan yararlanırken engellilere tanınan ücretsiz/indirimli kullanım hakkından faydalanmak ve plakam için gerekli tanımlamanın yapılmasını talep ederim. (Varsa) aşağıda bilgileri yer alan idari işlem/cezaya da itirazım bulunmaktadır.</w:t>
      </w:r>
    </w:p>
    <w:p/>
    <w:p>
      <w:pPr>
        <w:jc w:val="left"/>
      </w:pPr>
      <w:r>
        <w:rPr>
          <w:sz w:val="22"/>
        </w:rPr>
        <w:t>Araç Bilgileri: Plaka [_____] · Ruhsat Sahibi [_____] · Marka/Model [_____]</w:t>
      </w:r>
    </w:p>
    <w:p>
      <w:pPr>
        <w:jc w:val="left"/>
      </w:pPr>
      <w:r>
        <w:rPr>
          <w:sz w:val="22"/>
        </w:rPr>
        <w:t>Engellilik Bilgisi: Engelli Sağlık Kurulu Rapor Oranı [%____] · Rapor Tarihi [..../..../20..] · Engelli Kartı No (varsa) [_____]</w:t>
      </w:r>
    </w:p>
    <w:p>
      <w:pPr>
        <w:jc w:val="left"/>
      </w:pPr>
      <w:r>
        <w:rPr>
          <w:sz w:val="22"/>
        </w:rPr>
        <w:t>İtiraz Konusu (varsa): [Tarih/yer/otopark adı, makbuz/ceza no, olayın özeti]</w:t>
      </w:r>
    </w:p>
    <w:p/>
    <w:p>
      <w:pPr>
        <w:jc w:val="left"/>
      </w:pPr>
      <w:r>
        <w:rPr>
          <w:sz w:val="22"/>
        </w:rPr>
        <w:t>Talep: Engelli statüsünün sisteme işlenerek aracımın (plaka: [_____]) engelli kullanım hakkından yararlanmasının sağlanmasını; varsa haksız/ihtirazi cezanın iptalini ve iade işlemlerinin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[Başvuran/Engelli Birey veya Veli/Vasi]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Engelli Sağlık Kurulu Raporu (aslı gibidir/kopya)</w:t>
      </w:r>
    </w:p>
    <w:p>
      <w:pPr>
        <w:jc w:val="left"/>
      </w:pPr>
      <w:r>
        <w:rPr>
          <w:sz w:val="22"/>
        </w:rPr>
        <w:t>2) Engelli kimlik kartı / belediye engelli park kartı (varsa)</w:t>
      </w:r>
    </w:p>
    <w:p>
      <w:pPr>
        <w:jc w:val="left"/>
      </w:pPr>
      <w:r>
        <w:rPr>
          <w:sz w:val="22"/>
        </w:rPr>
        <w:t>3) Araç ruhsat fotokopisi (plaka eşleştirme için)</w:t>
      </w:r>
    </w:p>
    <w:p>
      <w:pPr>
        <w:jc w:val="left"/>
      </w:pPr>
      <w:r>
        <w:rPr>
          <w:sz w:val="22"/>
        </w:rPr>
        <w:t>4) Kimlik fotokopisi</w:t>
      </w:r>
    </w:p>
    <w:p>
      <w:pPr>
        <w:jc w:val="left"/>
      </w:pPr>
      <w:r>
        <w:rPr>
          <w:sz w:val="22"/>
        </w:rPr>
        <w:t>5) (Varsa) Ceza makbuzu/fiş, ödeme dekontu ve olay fotoğrafları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