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[SİGORTA ŞİRKETİ ADI] Hasar ve Tazminat Birimi Müdürlüğüne</w:t>
      </w:r>
    </w:p>
    <w:p/>
    <w:p>
      <w:pPr>
        <w:jc w:val="center"/>
      </w:pPr>
      <w:r>
        <w:rPr>
          <w:sz w:val="22"/>
        </w:rPr>
        <w:t>Konu: Kazanç kaybı tazminatı hesaplamasına itiraz ve yeniden değerlendirme talebi</w:t>
      </w:r>
    </w:p>
    <w:p/>
    <w:p>
      <w:pPr>
        <w:jc w:val="left"/>
      </w:pPr>
      <w:r>
        <w:rPr>
          <w:sz w:val="22"/>
        </w:rPr>
        <w:t>Tarafıma ait [Poliçe No: ______] ve [Hasar Dosya No: ______] numaralı dosyada, [..../..../20....] tarihli trafik kazası/olay nedeniyle talep ettiğim kazanç kaybı tazminatına ilişkin hesaplama/eksper raporu tarafıma [..../..../20....] tarihinde tebliğ edilmiştir.</w:t>
      </w:r>
    </w:p>
    <w:p/>
    <w:p>
      <w:pPr>
        <w:jc w:val="left"/>
      </w:pPr>
      <w:r>
        <w:rPr>
          <w:sz w:val="22"/>
        </w:rPr>
        <w:t>Söz konusu hesaplamada; gerçek net gelirimin dikkate alınmadığı, asgari ücret/yanlış dönem katsayıları kullanıldığı, SGK kayıtlarım/vergi beyanlarım/ücret bordrolarımın tam yansıtılmadığı, iyileşme süreci ve iş göremezlik oranının eksik değerlendirildiği kanaatindeyim.</w:t>
      </w:r>
    </w:p>
    <w:p/>
    <w:p>
      <w:pPr>
        <w:jc w:val="left"/>
      </w:pPr>
      <w:r>
        <w:rPr>
          <w:sz w:val="22"/>
        </w:rPr>
        <w:t>Gelir durumumu gösteren belgeler ve tedavi/iş göremezlik süresine ilişkin raporlar ekte sunulmuştur. Dosyanın bu veriler ışığında yeniden incelenerek kazanç kaybı tazminatımın mevzuat ve yerleşik içtihatlara uygun şekilde hesaplanmasını talep ederim.</w:t>
      </w:r>
    </w:p>
    <w:p/>
    <w:p>
      <w:pPr>
        <w:jc w:val="left"/>
      </w:pPr>
      <w:r>
        <w:rPr>
          <w:sz w:val="22"/>
        </w:rPr>
        <w:t>Eksik/yanlış hesaplama sonucunda tarafıma önerilen bedeli kabul etmediğimi; yapılan yeni değerlendirme sonucunun yazılı olarak bildirilmesini ve hak edilen tazminatın IBAN hesabıma ödenmesini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[Başvuran/Mağdur]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IBAN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Hasar dosyası yazışmaları ve tebliğ edilen hesap/eksper raporu</w:t>
      </w:r>
    </w:p>
    <w:p>
      <w:pPr>
        <w:jc w:val="left"/>
      </w:pPr>
      <w:r>
        <w:rPr>
          <w:sz w:val="22"/>
        </w:rPr>
        <w:t>2) Gelir belgeleri (SGK hizmet dökümü, vergi levhası/beyan, ücret bordrosu vb.)</w:t>
      </w:r>
    </w:p>
    <w:p>
      <w:pPr>
        <w:jc w:val="left"/>
      </w:pPr>
      <w:r>
        <w:rPr>
          <w:sz w:val="22"/>
        </w:rPr>
        <w:t>3) Sağlık raporları, iş göremezlik raporları ve tedavi faturaları</w:t>
      </w:r>
    </w:p>
    <w:p>
      <w:pPr>
        <w:jc w:val="left"/>
      </w:pPr>
      <w:r>
        <w:rPr>
          <w:sz w:val="22"/>
        </w:rPr>
        <w:t>4) Kaza tespit tutanağı/polis jandarma tutanağı ve (varsa) bilirkişi raporu</w:t>
      </w:r>
    </w:p>
    <w:p>
      <w:pPr>
        <w:jc w:val="left"/>
      </w:pPr>
      <w:r>
        <w:rPr>
          <w:sz w:val="22"/>
        </w:rPr>
        <w:t>5) Kimlik fotokopisi ve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