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 / [İNSAN KAYNAKLARI ŞUBE MÜDÜRLÜĞÜNE]</w:t>
      </w:r>
    </w:p>
    <w:p/>
    <w:p>
      <w:pPr>
        <w:jc w:val="center"/>
      </w:pPr>
      <w:r>
        <w:rPr>
          <w:sz w:val="22"/>
        </w:rPr>
        <w:t>Konu: 657 sayılı Kanun kapsamında aile yardımı ödeneği talebi</w:t>
      </w:r>
    </w:p>
    <w:p/>
    <w:p>
      <w:pPr>
        <w:jc w:val="left"/>
      </w:pPr>
      <w:r>
        <w:rPr>
          <w:sz w:val="22"/>
        </w:rPr>
        <w:t>Kurumu ve Görevi: [Okul/Kurum Adı] · Görevi/Unvanı: [Öğretmen/Memur vb.] · Sicil/Personel No: [________].</w:t>
      </w:r>
    </w:p>
    <w:p/>
    <w:p>
      <w:pPr>
        <w:jc w:val="left"/>
      </w:pPr>
      <w:r>
        <w:rPr>
          <w:sz w:val="22"/>
        </w:rPr>
        <w:t>Eş ve Çocuk Bilgileri: Eşim [Adı SOYADI, T.C.: ______] [çalışmıyor/çalışıyor-ancak kamu görevlisi değil] olup aile yardımından yararlanmamda engel bulunmamaktadır. Çocuk(lar): [Adı, doğum tarihi, öğrenci durumu].</w:t>
      </w:r>
    </w:p>
    <w:p/>
    <w:p>
      <w:pPr>
        <w:jc w:val="left"/>
      </w:pPr>
      <w:r>
        <w:rPr>
          <w:sz w:val="22"/>
        </w:rPr>
        <w:t>Açıklama: 657 sayılı Devlet Memurları Kanunu ve ilgili mevzuat uyarınca aile yardımı ödeneğinden yararlanmak istiyorum. Eşimin çalışmadığını/gelir durumunu ve çocukların öğrenci/yaş durumunu gösteren belgeler dilekçe ekinde sunulmuştur.</w:t>
      </w:r>
    </w:p>
    <w:p/>
    <w:p>
      <w:pPr>
        <w:jc w:val="left"/>
      </w:pPr>
      <w:r>
        <w:rPr>
          <w:sz w:val="22"/>
        </w:rPr>
        <w:t>Talep: Aile yardımı ödeneğinin tarafıma bağlanmasını; gerekli kayıt ve ödemelerin yapılmasını, eksik belge olması hâlinde bildirim yapılmasını arz ve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[Başvuran/Personel]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Görev/Yer : ______</w:t>
      </w:r>
    </w:p>
    <w:p>
      <w:pPr>
        <w:jc w:val="left"/>
      </w:pPr>
      <w:r>
        <w:rPr>
          <w:sz w:val="22"/>
        </w:rPr>
        <w:t>Sicil/Personel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Eşin SGK hizmet dökümü/çalışmadığına dair e-Devlet belgesi</w:t>
      </w:r>
    </w:p>
    <w:p>
      <w:pPr>
        <w:jc w:val="left"/>
      </w:pPr>
      <w:r>
        <w:rPr>
          <w:sz w:val="22"/>
        </w:rPr>
        <w:t>2) Vukuatlı nüfus kayıt örneği veya evlenme cüzdanı fotokopisi</w:t>
      </w:r>
    </w:p>
    <w:p>
      <w:pPr>
        <w:jc w:val="left"/>
      </w:pPr>
      <w:r>
        <w:rPr>
          <w:sz w:val="22"/>
        </w:rPr>
        <w:t>3) Çocuk(lar) için doğum belgesi/öğrenci belgesi (gerekliyse)</w:t>
      </w:r>
    </w:p>
    <w:p>
      <w:pPr>
        <w:jc w:val="left"/>
      </w:pPr>
      <w:r>
        <w:rPr>
          <w:sz w:val="22"/>
        </w:rPr>
        <w:t>4) Banka IBAN bilgisi ve kimlik fotokopisi</w:t>
      </w:r>
    </w:p>
    <w:p>
      <w:pPr>
        <w:jc w:val="left"/>
      </w:pPr>
      <w:r>
        <w:rPr>
          <w:sz w:val="22"/>
        </w:rPr>
        <w:t>5) (Varsa) Boşanma/velayet/nafaka kararları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