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[İcra Dairesi Müdürlüğüne / Sulh Hukuk Mahkemesine]</w:t>
      </w:r>
    </w:p>
    <w:p/>
    <w:p>
      <w:pPr>
        <w:jc w:val="center"/>
      </w:pPr>
      <w:r>
        <w:rPr>
          <w:sz w:val="22"/>
        </w:rPr>
        <w:t>Konu: Mehil vesikası (ek süre) talebi</w:t>
      </w:r>
    </w:p>
    <w:p/>
    <w:p>
      <w:pPr>
        <w:jc w:val="left"/>
      </w:pPr>
      <w:r>
        <w:rPr>
          <w:sz w:val="22"/>
        </w:rPr>
        <w:t>Dosya Bilgisi: [Mahkeme/İcra Dosyası No: ______] — [Taraf Sıfatı: Borçlu/Alacaklı/Davacı/Davalı]</w:t>
      </w:r>
    </w:p>
    <w:p/>
    <w:p>
      <w:pPr>
        <w:jc w:val="left"/>
      </w:pPr>
      <w:r>
        <w:rPr>
          <w:sz w:val="22"/>
        </w:rPr>
        <w:t>Tarafı bulunduğum yukarıda bilgileri yer alan dosyada, üzerime düşen yükümlülüğün [ödeme/tahliye/teslim/başka bir işlem] kapsamında süresinde ifası için makul ek süreye ihtiyaç duymaktayım. [Gelir kaybı/sağlık sorunları/afet/işten ayrılma vb.] nedenlerle ortaya çıkan geçici güçlükler ayrıntılı olarak belgeleriyle birlikte ekte sunulmuştur.</w:t>
      </w:r>
    </w:p>
    <w:p/>
    <w:p>
      <w:pPr>
        <w:jc w:val="left"/>
      </w:pPr>
      <w:r>
        <w:rPr>
          <w:sz w:val="22"/>
        </w:rPr>
        <w:t>İyi niyetle hareket etmekte olup yükümlülüğümü yerine getirmek isterim. Bu çerçevede [taksit/planlanan ödeme tarihi/taahhüt] önerim de aşağıda belirtilmiştir: [____].</w:t>
      </w:r>
    </w:p>
    <w:p/>
    <w:p>
      <w:pPr>
        <w:jc w:val="left"/>
      </w:pPr>
      <w:r>
        <w:rPr>
          <w:sz w:val="22"/>
        </w:rPr>
        <w:t>Açıklanan gerekçelerle tarafıma [____ gün/hafta] mehil verilmesine, mehil vesikasının düzenlenmesine ve sonucundan tarafıma tebligat yapılmasına karar verilmesini saygıyla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Dosya örneği/tebligat sureti</w:t>
      </w:r>
    </w:p>
    <w:p>
      <w:pPr>
        <w:jc w:val="left"/>
      </w:pPr>
      <w:r>
        <w:rPr>
          <w:sz w:val="22"/>
        </w:rPr>
        <w:t>2) Gelir durumuna ilişkin belgeler (bordro, SGK dökümü vb.)</w:t>
      </w:r>
    </w:p>
    <w:p>
      <w:pPr>
        <w:jc w:val="left"/>
      </w:pPr>
      <w:r>
        <w:rPr>
          <w:sz w:val="22"/>
        </w:rPr>
        <w:t>3) (Varsa) Sağlık raporları/afet durum belgeleri</w:t>
      </w:r>
    </w:p>
    <w:p>
      <w:pPr>
        <w:jc w:val="left"/>
      </w:pPr>
      <w:r>
        <w:rPr>
          <w:sz w:val="22"/>
        </w:rPr>
        <w:t>4) (Varsa) Ödeme planı/taahhütname/dekont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