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Yolluk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[İnsan Kaynakları Departmanı]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Yolluk Talep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 ([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]), [</w:t>
      </w:r>
      <w:r w:rsidDel="00000000" w:rsidR="00000000" w:rsidRPr="00000000">
        <w:rPr>
          <w:b w:val="1"/>
          <w:color w:val="1f1f1f"/>
          <w:rtl w:val="0"/>
        </w:rPr>
        <w:t xml:space="preserve">Departmanınız:</w:t>
      </w:r>
      <w:r w:rsidDel="00000000" w:rsidR="00000000" w:rsidRPr="00000000">
        <w:rPr>
          <w:color w:val="1f1f1f"/>
          <w:rtl w:val="0"/>
        </w:rPr>
        <w:t xml:space="preserve">] departmanında [</w:t>
      </w:r>
      <w:r w:rsidDel="00000000" w:rsidR="00000000" w:rsidRPr="00000000">
        <w:rPr>
          <w:b w:val="1"/>
          <w:color w:val="1f1f1f"/>
          <w:rtl w:val="0"/>
        </w:rPr>
        <w:t xml:space="preserve">Göreviniz:</w:t>
      </w:r>
      <w:r w:rsidDel="00000000" w:rsidR="00000000" w:rsidRPr="00000000">
        <w:rPr>
          <w:color w:val="1f1f1f"/>
          <w:rtl w:val="0"/>
        </w:rPr>
        <w:t xml:space="preserve">] olarak görev yapmaktayım.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Başlangıç Tarihi:</w:t>
      </w:r>
      <w:r w:rsidDel="00000000" w:rsidR="00000000" w:rsidRPr="00000000">
        <w:rPr>
          <w:color w:val="1f1f1f"/>
          <w:rtl w:val="0"/>
        </w:rPr>
        <w:t xml:space="preserve">] - [</w:t>
      </w:r>
      <w:r w:rsidDel="00000000" w:rsidR="00000000" w:rsidRPr="00000000">
        <w:rPr>
          <w:b w:val="1"/>
          <w:color w:val="1f1f1f"/>
          <w:rtl w:val="0"/>
        </w:rPr>
        <w:t xml:space="preserve">Bitiş Tarihi:</w:t>
      </w:r>
      <w:r w:rsidDel="00000000" w:rsidR="00000000" w:rsidRPr="00000000">
        <w:rPr>
          <w:color w:val="1f1f1f"/>
          <w:rtl w:val="0"/>
        </w:rPr>
        <w:t xml:space="preserve">] tarihleri arasında [</w:t>
      </w:r>
      <w:r w:rsidDel="00000000" w:rsidR="00000000" w:rsidRPr="00000000">
        <w:rPr>
          <w:b w:val="1"/>
          <w:color w:val="1f1f1f"/>
          <w:rtl w:val="0"/>
        </w:rPr>
        <w:t xml:space="preserve">Görev:</w:t>
      </w:r>
      <w:r w:rsidDel="00000000" w:rsidR="00000000" w:rsidRPr="00000000">
        <w:rPr>
          <w:color w:val="1f1f1f"/>
          <w:rtl w:val="0"/>
        </w:rPr>
        <w:t xml:space="preserve">] kapsamında [</w:t>
      </w:r>
      <w:r w:rsidDel="00000000" w:rsidR="00000000" w:rsidRPr="00000000">
        <w:rPr>
          <w:b w:val="1"/>
          <w:color w:val="1f1f1f"/>
          <w:rtl w:val="0"/>
        </w:rPr>
        <w:t xml:space="preserve">Görev Yeri:</w:t>
      </w:r>
      <w:r w:rsidDel="00000000" w:rsidR="00000000" w:rsidRPr="00000000">
        <w:rPr>
          <w:color w:val="1f1f1f"/>
          <w:rtl w:val="0"/>
        </w:rPr>
        <w:t xml:space="preserve">]'ne gideceğim.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Görev sürem boyunca oluşacak [</w:t>
      </w:r>
      <w:r w:rsidDel="00000000" w:rsidR="00000000" w:rsidRPr="00000000">
        <w:rPr>
          <w:b w:val="1"/>
          <w:color w:val="1f1f1f"/>
          <w:rtl w:val="0"/>
        </w:rPr>
        <w:t xml:space="preserve">Konaklama Giderleri: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Yemek Giderleri:</w:t>
      </w:r>
      <w:r w:rsidDel="00000000" w:rsidR="00000000" w:rsidRPr="00000000">
        <w:rPr>
          <w:color w:val="1f1f1f"/>
          <w:rtl w:val="0"/>
        </w:rPr>
        <w:t xml:space="preserve">] ve [</w:t>
      </w:r>
      <w:r w:rsidDel="00000000" w:rsidR="00000000" w:rsidRPr="00000000">
        <w:rPr>
          <w:b w:val="1"/>
          <w:color w:val="1f1f1f"/>
          <w:rtl w:val="0"/>
        </w:rPr>
        <w:t xml:space="preserve">Ulaşım Giderleri:</w:t>
      </w:r>
      <w:r w:rsidDel="00000000" w:rsidR="00000000" w:rsidRPr="00000000">
        <w:rPr>
          <w:color w:val="1f1f1f"/>
          <w:rtl w:val="0"/>
        </w:rPr>
        <w:t xml:space="preserve">]'ni tarafıma ödenmesini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Giderlerimin ayrıntılı dökümü ekte sunulmuştur.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yolluk ücretimin tarafıma ödenmesi hususunda gereğini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[Gider Detayları:</w:t>
      </w:r>
      <w:r w:rsidDel="00000000" w:rsidR="00000000" w:rsidRPr="00000000">
        <w:rPr>
          <w:color w:val="1f1f1f"/>
          <w:rtl w:val="0"/>
        </w:rPr>
        <w:t xml:space="preserve">] (Konaklama, yemek, ulaşım gibi her bir gider kaleminin tutarını ve belgesini içeren tablo)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[Seyahat Belgesi:</w:t>
      </w:r>
      <w:r w:rsidDel="00000000" w:rsidR="00000000" w:rsidRPr="00000000">
        <w:rPr>
          <w:color w:val="1f1f1f"/>
          <w:rtl w:val="0"/>
        </w:rPr>
        <w:t xml:space="preserve">] (Uçak bileti, otobüs bileti, tren bileti vb.)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[Konaklama Faturası:</w:t>
      </w:r>
      <w:r w:rsidDel="00000000" w:rsidR="00000000" w:rsidRPr="00000000">
        <w:rPr>
          <w:color w:val="1f1f1f"/>
          <w:rtl w:val="0"/>
        </w:rPr>
        <w:t xml:space="preserve">] (Konakladığınız otelin faturası)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[Yemek Faturası:</w:t>
      </w:r>
      <w:r w:rsidDel="00000000" w:rsidR="00000000" w:rsidRPr="00000000">
        <w:rPr>
          <w:color w:val="1f1f1f"/>
          <w:rtl w:val="0"/>
        </w:rPr>
        <w:t xml:space="preserve">] (Yemek yediğiniz restoranların faturaları)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</w:t>
      </w:r>
      <w:r w:rsidDel="00000000" w:rsidR="00000000" w:rsidRPr="00000000">
        <w:rPr>
          <w:b w:val="1"/>
          <w:color w:val="1f1f1f"/>
          <w:rtl w:val="0"/>
        </w:rPr>
        <w:t xml:space="preserve">Şirket Adı:</w:t>
      </w:r>
      <w:r w:rsidDel="00000000" w:rsidR="00000000" w:rsidRPr="00000000">
        <w:rPr>
          <w:color w:val="1f1f1f"/>
          <w:rtl w:val="0"/>
        </w:rPr>
        <w:t xml:space="preserve">] İnsan Kaynakları Departmanı'na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Yolluk ücreti hesaplaması şirketlerin yolluk yönetmeliğine göre yapılmaktadır. Bu nedenle, dilekçenizi yazmadan önce şirketinizin insan kaynakları departmanıyla görüşmeniz ve hangi belgelerin gerekli olduğunu öğrenmeniz önemlidir.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