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Çifte tipli karma sözleşmeler, her iki tarafın da farklı sözleşme türlerine ait edimleri karşılıklı olarak yerine getirmeyi taahhüt ettiği sözleşmelerdir. Başka bir deyişle, hem borç alınan hem de borç verilen edimler, farklı sözleşme tiplerine aittir.</w:t>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İşte bir çifte tipli karma sözleşme örneği: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ARSA PAYI KARŞILIĞI İNŞAAT SÖZLEŞMESİ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Arsa Payı Karşılığı İnşaat Sözleşmesi ("Sözleşme"), [Tarih] tarihinde, aşağıdaki taraflar arasında akdedilmiştir:</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1. TARAFLAR</w:t>
      </w:r>
    </w:p>
    <w:p w:rsidR="00000000" w:rsidDel="00000000" w:rsidP="00000000" w:rsidRDefault="00000000" w:rsidRPr="00000000" w14:paraId="00000006">
      <w:pPr>
        <w:numPr>
          <w:ilvl w:val="0"/>
          <w:numId w:val="7"/>
        </w:numPr>
        <w:pBdr>
          <w:top w:space="0" w:sz="0" w:val="nil"/>
          <w:left w:space="0" w:sz="0" w:val="nil"/>
          <w:bottom w:space="0" w:sz="0" w:val="nil"/>
          <w:right w:space="0" w:sz="0" w:val="nil"/>
          <w:between w:space="0" w:sz="0" w:val="nil"/>
        </w:pBdr>
        <w:shd w:fill="auto" w:val="clear"/>
        <w:spacing w:after="0" w:afterAutospacing="0" w:lineRule="auto"/>
        <w:ind w:left="270" w:hanging="360"/>
      </w:pPr>
      <w:r w:rsidDel="00000000" w:rsidR="00000000" w:rsidRPr="00000000">
        <w:rPr>
          <w:b w:val="1"/>
          <w:color w:val="1f1f1f"/>
          <w:rtl w:val="0"/>
        </w:rPr>
        <w:t xml:space="preserve">ARSA SAHİBİ:</w:t>
      </w:r>
    </w:p>
    <w:p w:rsidR="00000000" w:rsidDel="00000000" w:rsidP="00000000" w:rsidRDefault="00000000" w:rsidRPr="00000000" w14:paraId="00000007">
      <w:pPr>
        <w:numPr>
          <w:ilvl w:val="1"/>
          <w:numId w:val="9"/>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Adı Soyadı/Unvanı: [Arsa Sahibinin Adı Soyadı/Unvanı]</w:t>
      </w:r>
    </w:p>
    <w:p w:rsidR="00000000" w:rsidDel="00000000" w:rsidP="00000000" w:rsidRDefault="00000000" w:rsidRPr="00000000" w14:paraId="00000008">
      <w:pPr>
        <w:numPr>
          <w:ilvl w:val="1"/>
          <w:numId w:val="9"/>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T.C. Kimlik No: [Arsa Sahibinin T.C. Kimlik Numarası]</w:t>
      </w:r>
    </w:p>
    <w:p w:rsidR="00000000" w:rsidDel="00000000" w:rsidP="00000000" w:rsidRDefault="00000000" w:rsidRPr="00000000" w14:paraId="00000009">
      <w:pPr>
        <w:numPr>
          <w:ilvl w:val="1"/>
          <w:numId w:val="9"/>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Adresi: [Arsa Sahibinin Adresi]</w:t>
      </w:r>
    </w:p>
    <w:p w:rsidR="00000000" w:rsidDel="00000000" w:rsidP="00000000" w:rsidRDefault="00000000" w:rsidRPr="00000000" w14:paraId="0000000A">
      <w:pPr>
        <w:numPr>
          <w:ilvl w:val="1"/>
          <w:numId w:val="9"/>
        </w:numPr>
        <w:pBdr>
          <w:top w:space="0" w:sz="0" w:val="nil"/>
          <w:left w:space="0" w:sz="0" w:val="nil"/>
          <w:bottom w:space="0" w:sz="0" w:val="nil"/>
          <w:right w:space="0" w:sz="0" w:val="nil"/>
          <w:between w:space="0" w:sz="0" w:val="nil"/>
        </w:pBdr>
        <w:shd w:fill="auto" w:val="clear"/>
        <w:spacing w:after="0" w:afterAutospacing="0"/>
        <w:ind w:left="540" w:hanging="360"/>
      </w:pPr>
      <w:r w:rsidDel="00000000" w:rsidR="00000000" w:rsidRPr="00000000">
        <w:rPr>
          <w:color w:val="1f1f1f"/>
          <w:rtl w:val="0"/>
        </w:rPr>
        <w:t xml:space="preserve">Telefon: [Arsa Sahibinin Telefon Numarası]</w:t>
      </w:r>
    </w:p>
    <w:p w:rsidR="00000000" w:rsidDel="00000000" w:rsidP="00000000" w:rsidRDefault="00000000" w:rsidRPr="00000000" w14:paraId="0000000B">
      <w:pPr>
        <w:numPr>
          <w:ilvl w:val="0"/>
          <w:numId w:val="7"/>
        </w:numPr>
        <w:pBdr>
          <w:top w:space="0" w:sz="0" w:val="nil"/>
          <w:left w:space="0" w:sz="0" w:val="nil"/>
          <w:bottom w:space="0" w:sz="0" w:val="nil"/>
          <w:right w:space="0" w:sz="0" w:val="nil"/>
          <w:between w:space="0" w:sz="0" w:val="nil"/>
        </w:pBdr>
        <w:shd w:fill="auto" w:val="clear"/>
        <w:spacing w:after="0" w:afterAutospacing="0" w:before="0" w:beforeAutospacing="0" w:lineRule="auto"/>
        <w:ind w:left="270" w:hanging="360"/>
      </w:pPr>
      <w:r w:rsidDel="00000000" w:rsidR="00000000" w:rsidRPr="00000000">
        <w:rPr>
          <w:b w:val="1"/>
          <w:color w:val="1f1f1f"/>
          <w:rtl w:val="0"/>
        </w:rPr>
        <w:t xml:space="preserve">YÜKLENİCİ (MÜTEAHHİT):</w:t>
      </w:r>
    </w:p>
    <w:p w:rsidR="00000000" w:rsidDel="00000000" w:rsidP="00000000" w:rsidRDefault="00000000" w:rsidRPr="00000000" w14:paraId="0000000C">
      <w:pPr>
        <w:numPr>
          <w:ilvl w:val="1"/>
          <w:numId w:val="11"/>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Adı Soyadı/Unvanı: [Yüklenicinin Adı Soyadı/Unvanı]</w:t>
      </w:r>
    </w:p>
    <w:p w:rsidR="00000000" w:rsidDel="00000000" w:rsidP="00000000" w:rsidRDefault="00000000" w:rsidRPr="00000000" w14:paraId="0000000D">
      <w:pPr>
        <w:numPr>
          <w:ilvl w:val="1"/>
          <w:numId w:val="11"/>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T.C. Kimlik No/Vergi No: [Yüklenicinin T.C. Kimlik/Vergi Numarası]</w:t>
      </w:r>
    </w:p>
    <w:p w:rsidR="00000000" w:rsidDel="00000000" w:rsidP="00000000" w:rsidRDefault="00000000" w:rsidRPr="00000000" w14:paraId="0000000E">
      <w:pPr>
        <w:numPr>
          <w:ilvl w:val="1"/>
          <w:numId w:val="11"/>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Adresi: [Yüklenicinin Adresi]</w:t>
      </w:r>
    </w:p>
    <w:p w:rsidR="00000000" w:rsidDel="00000000" w:rsidP="00000000" w:rsidRDefault="00000000" w:rsidRPr="00000000" w14:paraId="0000000F">
      <w:pPr>
        <w:numPr>
          <w:ilvl w:val="1"/>
          <w:numId w:val="11"/>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Telefon: [Yüklenicinin Telefon Numarası]</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2. KONU</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Sözleşme, Arsa Sahibi'ne ait aşağıda özellikleri belirtilen arsa üzerinde ("Arsa"), Yüklenici tarafından arsa payı karşılığında inşaat yapılması ve tarafların bu inşaattan doğan hak ve yükümlülüklerini düzenlemektedir.</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3. ARSANIN TANIMI</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 [Arsanın Adresi]</w: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Tapu bilgileri: [Tapu bilgileri (Ada, parsel, pafta, vb.)]</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Alan: [Arsanın Alanı (m²)]</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İmar durumu: [Arsanın İmar Durumu]</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4. İNŞAATIN TANIMI</w:t>
      </w:r>
    </w:p>
    <w:p w:rsidR="00000000" w:rsidDel="00000000" w:rsidP="00000000" w:rsidRDefault="00000000" w:rsidRPr="00000000" w14:paraId="00000018">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Proje: [Proje Adı]</w:t>
      </w:r>
    </w:p>
    <w:p w:rsidR="00000000" w:rsidDel="00000000" w:rsidP="00000000" w:rsidRDefault="00000000" w:rsidRPr="00000000" w14:paraId="00000019">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Yapı türü: [Yapı Türü (Konut, ticari, karma vb.)]</w:t>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Kat sayısı: [Kat Sayısı]</w:t>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Bağımsız bölüm sayısı: [Bağımsız Bölüm Sayısı]</w:t>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İnşaat alanı: [İnşaat Alanı (m²)]</w:t>
      </w:r>
    </w:p>
    <w:p w:rsidR="00000000" w:rsidDel="00000000" w:rsidP="00000000" w:rsidRDefault="00000000" w:rsidRPr="00000000" w14:paraId="0000001D">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Diğer özellikler: [İnşaata Ait Diğer Özellikler]</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5. TARAFLARIN HAK VE YÜKÜMLÜLÜKLERİ</w:t>
      </w:r>
    </w:p>
    <w:p w:rsidR="00000000" w:rsidDel="00000000" w:rsidP="00000000" w:rsidRDefault="00000000" w:rsidRPr="00000000" w14:paraId="0000001F">
      <w:pPr>
        <w:numPr>
          <w:ilvl w:val="0"/>
          <w:numId w:val="3"/>
        </w:numPr>
        <w:pBdr>
          <w:top w:space="0" w:sz="0" w:val="nil"/>
          <w:left w:space="0" w:sz="0" w:val="nil"/>
          <w:bottom w:space="0" w:sz="0" w:val="nil"/>
          <w:right w:space="0" w:sz="0" w:val="nil"/>
          <w:between w:space="0" w:sz="0" w:val="nil"/>
        </w:pBdr>
        <w:shd w:fill="auto" w:val="clear"/>
        <w:spacing w:after="0" w:afterAutospacing="0" w:lineRule="auto"/>
        <w:ind w:left="270" w:hanging="360"/>
      </w:pPr>
      <w:r w:rsidDel="00000000" w:rsidR="00000000" w:rsidRPr="00000000">
        <w:rPr>
          <w:b w:val="1"/>
          <w:color w:val="1f1f1f"/>
          <w:rtl w:val="0"/>
        </w:rPr>
        <w:t xml:space="preserve">Arsa Sahibi:</w:t>
      </w:r>
    </w:p>
    <w:p w:rsidR="00000000" w:rsidDel="00000000" w:rsidP="00000000" w:rsidRDefault="00000000" w:rsidRPr="00000000" w14:paraId="00000020">
      <w:pPr>
        <w:numPr>
          <w:ilvl w:val="1"/>
          <w:numId w:val="4"/>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Arsayı inşaata hazır hale getirmek.</w:t>
      </w:r>
    </w:p>
    <w:p w:rsidR="00000000" w:rsidDel="00000000" w:rsidP="00000000" w:rsidRDefault="00000000" w:rsidRPr="00000000" w14:paraId="00000021">
      <w:pPr>
        <w:numPr>
          <w:ilvl w:val="1"/>
          <w:numId w:val="4"/>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Gerekli izin ve ruhsatları almak.</w:t>
      </w:r>
    </w:p>
    <w:p w:rsidR="00000000" w:rsidDel="00000000" w:rsidP="00000000" w:rsidRDefault="00000000" w:rsidRPr="00000000" w14:paraId="00000022">
      <w:pPr>
        <w:numPr>
          <w:ilvl w:val="1"/>
          <w:numId w:val="4"/>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Yükleniciye inşaat süresince gerekli kolaylığı sağlamak.</w:t>
      </w:r>
    </w:p>
    <w:p w:rsidR="00000000" w:rsidDel="00000000" w:rsidP="00000000" w:rsidRDefault="00000000" w:rsidRPr="00000000" w14:paraId="00000023">
      <w:pPr>
        <w:numPr>
          <w:ilvl w:val="1"/>
          <w:numId w:val="4"/>
        </w:numPr>
        <w:pBdr>
          <w:top w:space="0" w:sz="0" w:val="nil"/>
          <w:left w:space="0" w:sz="0" w:val="nil"/>
          <w:bottom w:space="0" w:sz="0" w:val="nil"/>
          <w:right w:space="0" w:sz="0" w:val="nil"/>
          <w:between w:space="0" w:sz="0" w:val="nil"/>
        </w:pBdr>
        <w:shd w:fill="auto" w:val="clear"/>
        <w:spacing w:after="0" w:afterAutospacing="0"/>
        <w:ind w:left="540" w:hanging="360"/>
      </w:pPr>
      <w:r w:rsidDel="00000000" w:rsidR="00000000" w:rsidRPr="00000000">
        <w:rPr>
          <w:color w:val="1f1f1f"/>
          <w:rtl w:val="0"/>
        </w:rPr>
        <w:t xml:space="preserve">İnşaatın tamamlanması karşılığında belirlenen bağımsız bölümleri devretmek (</w:t>
      </w:r>
      <w:r w:rsidDel="00000000" w:rsidR="00000000" w:rsidRPr="00000000">
        <w:rPr>
          <w:b w:val="1"/>
          <w:color w:val="1f1f1f"/>
          <w:rtl w:val="0"/>
        </w:rPr>
        <w:t xml:space="preserve">Satış Sözleşmesi unsuru</w:t>
      </w:r>
      <w:r w:rsidDel="00000000" w:rsidR="00000000" w:rsidRPr="00000000">
        <w:rPr>
          <w:color w:val="1f1f1f"/>
          <w:rtl w:val="0"/>
        </w:rPr>
        <w:t xml:space="preserve">).</w:t>
      </w:r>
    </w:p>
    <w:p w:rsidR="00000000" w:rsidDel="00000000" w:rsidP="00000000" w:rsidRDefault="00000000" w:rsidRPr="00000000" w14:paraId="00000024">
      <w:pPr>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Rule="auto"/>
        <w:ind w:left="270" w:hanging="360"/>
      </w:pPr>
      <w:r w:rsidDel="00000000" w:rsidR="00000000" w:rsidRPr="00000000">
        <w:rPr>
          <w:b w:val="1"/>
          <w:color w:val="1f1f1f"/>
          <w:rtl w:val="0"/>
        </w:rPr>
        <w:t xml:space="preserve">Yüklenici:</w:t>
      </w:r>
    </w:p>
    <w:p w:rsidR="00000000" w:rsidDel="00000000" w:rsidP="00000000" w:rsidRDefault="00000000" w:rsidRPr="00000000" w14:paraId="00000025">
      <w:pPr>
        <w:numPr>
          <w:ilvl w:val="1"/>
          <w:numId w:val="5"/>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İnşaatı projeye uygun olarak ve belirlenen sürede tamamlamak (</w:t>
      </w:r>
      <w:r w:rsidDel="00000000" w:rsidR="00000000" w:rsidRPr="00000000">
        <w:rPr>
          <w:b w:val="1"/>
          <w:color w:val="1f1f1f"/>
          <w:rtl w:val="0"/>
        </w:rPr>
        <w:t xml:space="preserve">Eser Sözleşmesi unsuru</w:t>
      </w:r>
      <w:r w:rsidDel="00000000" w:rsidR="00000000" w:rsidRPr="00000000">
        <w:rPr>
          <w:color w:val="1f1f1f"/>
          <w:rtl w:val="0"/>
        </w:rPr>
        <w:t xml:space="preserve">).</w:t>
      </w:r>
    </w:p>
    <w:p w:rsidR="00000000" w:rsidDel="00000000" w:rsidP="00000000" w:rsidRDefault="00000000" w:rsidRPr="00000000" w14:paraId="00000026">
      <w:pPr>
        <w:numPr>
          <w:ilvl w:val="1"/>
          <w:numId w:val="5"/>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İnşaatın tüm masraflarını karşılamak.</w:t>
      </w:r>
    </w:p>
    <w:p w:rsidR="00000000" w:rsidDel="00000000" w:rsidP="00000000" w:rsidRDefault="00000000" w:rsidRPr="00000000" w14:paraId="00000027">
      <w:pPr>
        <w:numPr>
          <w:ilvl w:val="1"/>
          <w:numId w:val="5"/>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İnşaatın kalitesinden sorumlu olmak.</w:t>
      </w:r>
    </w:p>
    <w:p w:rsidR="00000000" w:rsidDel="00000000" w:rsidP="00000000" w:rsidRDefault="00000000" w:rsidRPr="00000000" w14:paraId="00000028">
      <w:pPr>
        <w:numPr>
          <w:ilvl w:val="1"/>
          <w:numId w:val="5"/>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İnşaatın tamamlanması ile tapu devrini sağlamak.</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6. ARSA PAYI VE DAİRE PAYLAŞIMI</w:t>
      </w:r>
    </w:p>
    <w:p w:rsidR="00000000" w:rsidDel="00000000" w:rsidP="00000000" w:rsidRDefault="00000000" w:rsidRPr="00000000" w14:paraId="0000002A">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Arsa payı: [Arsa Sahibinin Payı] / [Yüklenicinin Payı]</w:t>
      </w:r>
    </w:p>
    <w:p w:rsidR="00000000" w:rsidDel="00000000" w:rsidP="00000000" w:rsidRDefault="00000000" w:rsidRPr="00000000" w14:paraId="0000002B">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Daire paylaşımı: [Daire Paylaşım Oranı]</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7. SÖZLEŞME BEDELİ VE ÖDEME KOŞULLARI</w:t>
      </w:r>
    </w:p>
    <w:p w:rsidR="00000000" w:rsidDel="00000000" w:rsidP="00000000" w:rsidRDefault="00000000" w:rsidRPr="00000000" w14:paraId="0000002D">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Yüklenici, inşaatın belirlenen aşamalarında [Ödeme Planı]na göre ödeme alacaktır.</w:t>
      </w:r>
    </w:p>
    <w:p w:rsidR="00000000" w:rsidDel="00000000" w:rsidP="00000000" w:rsidRDefault="00000000" w:rsidRPr="00000000" w14:paraId="0000002E">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Ödeme şekli: [Ödeme Şekli (EFT, Havale, Nakit vb.)]</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8. SÖZLEŞMENİN SÜRESİ VE FESHİ</w:t>
      </w:r>
    </w:p>
    <w:p w:rsidR="00000000" w:rsidDel="00000000" w:rsidP="00000000" w:rsidRDefault="00000000" w:rsidRPr="00000000" w14:paraId="00000030">
      <w:pPr>
        <w:numPr>
          <w:ilvl w:val="0"/>
          <w:numId w:val="10"/>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Sözleşme süresi: [Sözleşme Süresi]</w:t>
      </w:r>
    </w:p>
    <w:p w:rsidR="00000000" w:rsidDel="00000000" w:rsidP="00000000" w:rsidRDefault="00000000" w:rsidRPr="00000000" w14:paraId="00000031">
      <w:pPr>
        <w:numPr>
          <w:ilvl w:val="0"/>
          <w:numId w:val="10"/>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Fesih koşulları: [Sözleşme Fesih Koşulları]</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9. UYGULANACAK HUKUK VE YETKİLİ MAHKEME</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Sözleşme'nin uygulanmasında ve yorumlanmasında Türk Hukuku uygulanacaktır. İşbu Sözleşme'den doğacak her türlü uyuşmazlıkta [Yetkili Mahkeme] mahkemeleri yetkilidir.</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10. İMZALAR</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ARSA SAHİBİ YÜKLENİCİ</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[Arsa Sahibinin İmzası] [Yüklenicinin İmzası]</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[Tarih] [Tarih]</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EKLER (varsa):</w:t>
      </w:r>
    </w:p>
    <w:p w:rsidR="00000000" w:rsidDel="00000000" w:rsidP="00000000" w:rsidRDefault="00000000" w:rsidRPr="00000000" w14:paraId="00000039">
      <w:pPr>
        <w:numPr>
          <w:ilvl w:val="0"/>
          <w:numId w:val="1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[Proje ve Teknik Şartname]</w:t>
      </w:r>
    </w:p>
    <w:p w:rsidR="00000000" w:rsidDel="00000000" w:rsidP="00000000" w:rsidRDefault="00000000" w:rsidRPr="00000000" w14:paraId="0000003A">
      <w:pPr>
        <w:numPr>
          <w:ilvl w:val="0"/>
          <w:numId w:val="1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[Vaziyet Planı]</w:t>
      </w:r>
    </w:p>
    <w:p w:rsidR="00000000" w:rsidDel="00000000" w:rsidP="00000000" w:rsidRDefault="00000000" w:rsidRPr="00000000" w14:paraId="0000003B">
      <w:pPr>
        <w:numPr>
          <w:ilvl w:val="0"/>
          <w:numId w:val="1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[Diğer Gerekli Belgeler]</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ÖNEMLİ NOT:</w:t>
      </w:r>
      <w:r w:rsidDel="00000000" w:rsidR="00000000" w:rsidRPr="00000000">
        <w:rPr>
          <w:color w:val="1f1f1f"/>
          <w:rtl w:val="0"/>
        </w:rPr>
        <w:t xml:space="preserve"> Bu sadece bir örnek arsa payı karşılığı inşaat sözleşmesidir. Gerçek bir sözleşme, tarafların özel ihtiyaçlarına ve projenin özelliklerine göre uyarlanmalıdır. Sözleşmeyi imzalamadan önce bir avukata danışmanız önerilir.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