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[BANKA/ŞİRKET ADI] GENEL MÜDÜRLÜĞÜ (Sigorta/Prim İadeleri Birimi)</w:t>
      </w:r>
    </w:p>
    <w:p/>
    <w:p>
      <w:pPr>
        <w:jc w:val="center"/>
      </w:pPr>
      <w:r>
        <w:rPr>
          <w:sz w:val="22"/>
        </w:rPr>
        <w:t>Konu: Ölüm halinde kredi hayat sigortası kapsamında ödeme/prim iadesi talebi</w:t>
      </w:r>
    </w:p>
    <w:p/>
    <w:p>
      <w:pPr>
        <w:jc w:val="left"/>
      </w:pPr>
      <w:r>
        <w:rPr>
          <w:sz w:val="22"/>
        </w:rPr>
        <w:t>Müteveffa [Adı SOYADI, T.C. Kimlik No: ______] adına kullandırılan, [Banka/Şube] nezdindeki [Kredi Türü ve No] ile bağlantılı **kredi hayat sigortası** kapsamında; [..../..../20....] tarihinde vefat gerçekleşmiştir. Durum, tarafınıza [ihbar tarihi] tarihinde bildirilmiştir.</w:t>
      </w:r>
    </w:p>
    <w:p/>
    <w:p>
      <w:pPr>
        <w:jc w:val="left"/>
      </w:pPr>
      <w:r>
        <w:rPr>
          <w:sz w:val="22"/>
        </w:rPr>
        <w:t>Poliçe teminatı gereğince kredi bakiyesinin sigorta tarafından kapatılması ve bu kapsamda **fazla/yersiz tahsil edilen tutarların** (varsa kullanılmayan dönem primleri dâhil) tarafımıza/mirasçılara iadesi gerekmektedir. Vefat tarihinden sonra hesaptan tahsil edilen taksit/prim bulunuyorsa, bunların da iadesini talep ederiz.</w:t>
      </w:r>
    </w:p>
    <w:p/>
    <w:p>
      <w:pPr>
        <w:jc w:val="left"/>
      </w:pPr>
      <w:r>
        <w:rPr>
          <w:sz w:val="22"/>
        </w:rPr>
        <w:t>İade işleminin, mirasçılar adına açılmış hesaba/vekalet verilen mirasçı hesabına yapılmasını; süreç hakkında yazılı bilgilendirme yapılmasını arz ederiz. IBAN: [TR____________________].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[Mirasçı/Yetkili 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Vekâlet Bilgisi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Ölüm belgesi/defin ruhsatı</w:t>
      </w:r>
    </w:p>
    <w:p>
      <w:pPr>
        <w:jc w:val="left"/>
      </w:pPr>
      <w:r>
        <w:rPr>
          <w:sz w:val="22"/>
        </w:rPr>
        <w:t>2) Veraset ilamı (mirasçılık belgesi)</w:t>
      </w:r>
    </w:p>
    <w:p>
      <w:pPr>
        <w:jc w:val="left"/>
      </w:pPr>
      <w:r>
        <w:rPr>
          <w:sz w:val="22"/>
        </w:rPr>
        <w:t>3) Kredi sözleşmesi ve kredi hesap dökümü</w:t>
      </w:r>
    </w:p>
    <w:p>
      <w:pPr>
        <w:jc w:val="left"/>
      </w:pPr>
      <w:r>
        <w:rPr>
          <w:sz w:val="22"/>
        </w:rPr>
        <w:t>4) Kredi hayat sigortası poliçesi ve ödeme dekontları</w:t>
      </w:r>
    </w:p>
    <w:p>
      <w:pPr>
        <w:jc w:val="left"/>
      </w:pPr>
      <w:r>
        <w:rPr>
          <w:sz w:val="22"/>
        </w:rPr>
        <w:t>5) (Varsa) Vekâletname ve vekil kimlik fotokopisi</w:t>
      </w:r>
    </w:p>
    <w:p>
      <w:pPr>
        <w:jc w:val="left"/>
      </w:pPr>
      <w:r>
        <w:rPr>
          <w:sz w:val="22"/>
        </w:rPr>
        <w:t>6) (Varsa) Vefat sonrası tahsil edilen taksit/primlere ilişkin banka hesap dökümleri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