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 EMNİYET MÜDÜRLÜĞÜ] Özel Güvenlik Şube Müdürlüğüne</w:t>
      </w:r>
    </w:p>
    <w:p/>
    <w:p>
      <w:pPr>
        <w:jc w:val="center"/>
      </w:pPr>
      <w:r>
        <w:rPr>
          <w:sz w:val="22"/>
        </w:rPr>
        <w:t>Konu: Özel güvenlik şahsi [başvuru/izin/kimlik/yenileme/bilgi talebi]</w:t>
      </w:r>
    </w:p>
    <w:p/>
    <w:p>
      <w:pPr>
        <w:jc w:val="left"/>
      </w:pPr>
      <w:r>
        <w:rPr>
          <w:sz w:val="22"/>
        </w:rPr>
        <w:t>5188 sayılı Özel Güvenlik Hizmetlerine Dair Kanun ve ilgili mevzuat kapsamında; şahsıma ilişkin [başvuru/izin/kimlik/yenileme/bilgi] talebimi aşağıda arz ederim.</w:t>
      </w:r>
    </w:p>
    <w:p/>
    <w:p>
      <w:pPr>
        <w:jc w:val="left"/>
      </w:pPr>
      <w:r>
        <w:rPr>
          <w:sz w:val="22"/>
        </w:rPr>
        <w:t>Açıklama: [Talebin/işlemin konusu; ör. kimlik yenileme, kayıp kimlik, çalışma izni güncellemesi, görev yeri değişikliği, silahlı‑silahsız dönüşüm vb.] hususunda işlem yapılmasını talep ediyorum. Konuya ilişkin belgeler dilekçem ekinde sunulmuştur.</w:t>
      </w:r>
    </w:p>
    <w:p/>
    <w:p>
      <w:pPr>
        <w:jc w:val="left"/>
      </w:pPr>
      <w:r>
        <w:rPr>
          <w:sz w:val="22"/>
        </w:rPr>
        <w:t>Talep: İlgili belgelerin incelenerek başvurumun mevzuata uygun şekilde sonuçlandırılması ve neticenin tarafıma yazılı/telefon/e‑posta yoluyla bildirilmesi hususunda gereğini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ÖGG Eğitim/Sertifika No (varsa) : ______</w:t>
      </w:r>
    </w:p>
    <w:p>
      <w:pPr>
        <w:jc w:val="left"/>
      </w:pPr>
      <w:r>
        <w:rPr>
          <w:sz w:val="22"/>
        </w:rPr>
        <w:t>Doğum Tarihi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Nüfus cüzdanı/kimlik kartı fotokopisi</w:t>
      </w:r>
    </w:p>
    <w:p>
      <w:pPr>
        <w:jc w:val="left"/>
      </w:pPr>
      <w:r>
        <w:rPr>
          <w:sz w:val="22"/>
        </w:rPr>
        <w:t>2) Adli sicil kaydı (güncel)</w:t>
      </w:r>
    </w:p>
    <w:p>
      <w:pPr>
        <w:jc w:val="left"/>
      </w:pPr>
      <w:r>
        <w:rPr>
          <w:sz w:val="22"/>
        </w:rPr>
        <w:t>3) Sağlık raporu (silahlı/silahsız uygunluk)</w:t>
      </w:r>
    </w:p>
    <w:p>
      <w:pPr>
        <w:jc w:val="left"/>
      </w:pPr>
      <w:r>
        <w:rPr>
          <w:sz w:val="22"/>
        </w:rPr>
        <w:t>4) İkametgâh belgesi</w:t>
      </w:r>
    </w:p>
    <w:p>
      <w:pPr>
        <w:jc w:val="left"/>
      </w:pPr>
      <w:r>
        <w:rPr>
          <w:sz w:val="22"/>
        </w:rPr>
        <w:t>5) Biyometrik fotoğraf (adet: __)</w:t>
      </w:r>
    </w:p>
    <w:p>
      <w:pPr>
        <w:jc w:val="left"/>
      </w:pPr>
      <w:r>
        <w:rPr>
          <w:sz w:val="22"/>
        </w:rPr>
        <w:t>6) (Talebe göre) ÖGG sertifikası/sınav sonuç belgesi/görev yazısı</w:t>
      </w:r>
    </w:p>
    <w:p>
      <w:pPr>
        <w:jc w:val="left"/>
      </w:pPr>
      <w:r>
        <w:rPr>
          <w:sz w:val="22"/>
        </w:rPr>
        <w:t>7) (Varsa)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