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 EMNİYET MÜDÜRLÜĞÜ] Özel Güvenlik Şube Müdürlüğüne</w:t>
      </w:r>
    </w:p>
    <w:p/>
    <w:p>
      <w:pPr>
        <w:jc w:val="center"/>
      </w:pPr>
      <w:r>
        <w:rPr>
          <w:sz w:val="22"/>
        </w:rPr>
        <w:t>Konu: Özel güvenlik işlemlerine ilişkin genel dilekçe (başvuru/izin/kimlik/yenileme/bilgi/itiraz)</w:t>
      </w:r>
    </w:p>
    <w:p/>
    <w:p>
      <w:pPr>
        <w:jc w:val="left"/>
      </w:pPr>
      <w:r>
        <w:rPr>
          <w:sz w:val="22"/>
        </w:rPr>
        <w:t>5188 sayılı Özel Güvenlik Hizmetlerine Dair Kanun ve ilgili yönetmelik hükümleri kapsamında; şahsıma/kurumumuza ilişkin [başvuru/izin/kimlik/yenileme/bilgi/itiraz] talebimi aşağıda arz ederim.</w:t>
      </w:r>
    </w:p>
    <w:p/>
    <w:p>
      <w:pPr>
        <w:jc w:val="left"/>
      </w:pPr>
      <w:r>
        <w:rPr>
          <w:sz w:val="22"/>
        </w:rPr>
        <w:t>Açıklama: [Talebin konusu ve gerekçesi — örn. çalışma izni verilmesi, kimlik düzenlenmesi/yenilenmesi, silahlı‑silahsız dönüşüm, görev/yer değişikliği onayı, şirket faaliyetiyle ilgili izin vb.] hususlarında işlem yapılması gerekmektedir. Konuya ilişkin bilgi ve belgeler dilekçem ekinde sunulmuştur.</w:t>
      </w:r>
    </w:p>
    <w:p/>
    <w:p>
      <w:pPr>
        <w:jc w:val="left"/>
      </w:pPr>
      <w:r>
        <w:rPr>
          <w:sz w:val="22"/>
        </w:rPr>
        <w:t>Talep: İlgili belgelerin değerlendirilerek başvurumun mevzuat çerçevesinde sonuçlandırılmasını ve neticenin tarafıma yazılı/telefon/e‑posta yoluyla bildirilmesini saygıyla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[Başvuran/Yetkili]</w:t>
      </w:r>
    </w:p>
    <w:p>
      <w:pPr>
        <w:jc w:val="left"/>
      </w:pPr>
      <w:r>
        <w:rPr>
          <w:sz w:val="22"/>
        </w:rPr>
        <w:t>Adı Soyadı / Unvan : ______</w:t>
      </w:r>
    </w:p>
    <w:p>
      <w:pPr>
        <w:jc w:val="left"/>
      </w:pPr>
      <w:r>
        <w:rPr>
          <w:sz w:val="22"/>
        </w:rPr>
        <w:t>T.C. Kimlik No / Vergi No : ______</w:t>
      </w:r>
    </w:p>
    <w:p>
      <w:pPr>
        <w:jc w:val="left"/>
      </w:pPr>
      <w:r>
        <w:rPr>
          <w:sz w:val="22"/>
        </w:rPr>
        <w:t>İlgili Evrak/Referans No (varsa)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kartı/şirket evrakı (gerekliyse)</w:t>
      </w:r>
    </w:p>
    <w:p>
      <w:pPr>
        <w:jc w:val="left"/>
      </w:pPr>
      <w:r>
        <w:rPr>
          <w:sz w:val="22"/>
        </w:rPr>
        <w:t>2) Başvuruya ilişkin bilgi ve belgeler</w:t>
      </w:r>
    </w:p>
    <w:p>
      <w:pPr>
        <w:jc w:val="left"/>
      </w:pPr>
      <w:r>
        <w:rPr>
          <w:sz w:val="22"/>
        </w:rPr>
        <w:t>3) (Varsa) Sağlık raporu/adli sicil/ikamet belgesi</w:t>
      </w:r>
    </w:p>
    <w:p>
      <w:pPr>
        <w:jc w:val="left"/>
      </w:pPr>
      <w:r>
        <w:rPr>
          <w:sz w:val="22"/>
        </w:rPr>
        <w:t>4) (Varsa) Eğitim sertifikası/sınav sonuç belgesi</w:t>
      </w:r>
    </w:p>
    <w:p>
      <w:pPr>
        <w:jc w:val="left"/>
      </w:pPr>
      <w:r>
        <w:rPr>
          <w:sz w:val="22"/>
        </w:rPr>
        <w:t>5)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