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[BELEDİYE ADI] BELEDİYE BAŞKANLIĞINA</w:t>
      </w:r>
    </w:p>
    <w:p/>
    <w:p>
      <w:pPr>
        <w:jc w:val="center"/>
      </w:pPr>
      <w:r>
        <w:rPr>
          <w:sz w:val="22"/>
        </w:rPr>
        <w:t>Konu: Park/mesire alanında piknik etkinliği izin talebi</w:t>
      </w:r>
    </w:p>
    <w:p/>
    <w:p>
      <w:pPr>
        <w:jc w:val="left"/>
      </w:pPr>
      <w:r>
        <w:rPr>
          <w:sz w:val="22"/>
        </w:rPr>
        <w:t>Belediyeniz sorumluluğundaki [Park/Mesire Alanı Adı]’nda, [..../..../20....] tarihinde [..:..‑..:..] saatleri arasında [okul/aile/dernek/şirket vb.] organizasyonu kapsamında piknik etkinliği düzenlemek istiyoruz.</w:t>
      </w:r>
    </w:p>
    <w:p/>
    <w:p>
      <w:pPr>
        <w:jc w:val="left"/>
      </w:pPr>
      <w:r>
        <w:rPr>
          <w:sz w:val="22"/>
        </w:rPr>
        <w:t>Etkinliğe yaklaşık [___] kişi katılacaktır. Alanda çevre‑temizlik kurallarına, gürültü limitlerine ve güvenlik talimatlarına uyacağımızı; mangal/ateş kullanımı, müzik yayını ve araç parkı gibi hususlarda belediye mevzuatına riayet edeceğimizi taahhüt ederiz.</w:t>
      </w:r>
    </w:p>
    <w:p/>
    <w:p>
      <w:pPr>
        <w:jc w:val="left"/>
      </w:pPr>
      <w:r>
        <w:rPr>
          <w:sz w:val="22"/>
        </w:rPr>
        <w:t>Uygun görülmesi hâlinde etkinlik alanının kullanımına ilişkin izin ve varsa tahsis/işgaliye bedellerinin tarafımıza bildirilmesini; ayrıca gerekli ekipman (çöp poşeti, söndürme kovası vb.) hususunda bilgilendirilmemizi arz ederiz.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[Başvuran/Sorumlu Kişi]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Kurumu/Grubu : ______</w:t>
      </w:r>
    </w:p>
    <w:p>
      <w:pPr>
        <w:jc w:val="left"/>
      </w:pPr>
      <w:r>
        <w:rPr>
          <w:sz w:val="22"/>
        </w:rPr>
        <w:t>Katılımcı Sayısı : ______</w:t>
      </w:r>
    </w:p>
    <w:p>
      <w:pPr>
        <w:jc w:val="left"/>
      </w:pPr>
      <w:r>
        <w:rPr>
          <w:sz w:val="22"/>
        </w:rPr>
        <w:t>Etkinlik Tarih/Saat : ______</w:t>
      </w:r>
    </w:p>
    <w:p>
      <w:pPr>
        <w:jc w:val="left"/>
      </w:pPr>
      <w:r>
        <w:rPr>
          <w:sz w:val="22"/>
        </w:rPr>
        <w:t>Etkinlik Yeri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Etkinlik programı ve alan krokisi</w:t>
      </w:r>
    </w:p>
    <w:p>
      <w:pPr>
        <w:jc w:val="left"/>
      </w:pPr>
      <w:r>
        <w:rPr>
          <w:sz w:val="22"/>
        </w:rPr>
        <w:t>2) (Varsa) Kurum/dernek yetki yazısı</w:t>
      </w:r>
    </w:p>
    <w:p>
      <w:pPr>
        <w:jc w:val="left"/>
      </w:pPr>
      <w:r>
        <w:rPr>
          <w:sz w:val="22"/>
        </w:rPr>
        <w:t>3) (Varsa) Ses sistemi/müzik yayınına ilişkin beyan</w:t>
      </w:r>
    </w:p>
    <w:p>
      <w:pPr>
        <w:jc w:val="left"/>
      </w:pPr>
      <w:r>
        <w:rPr>
          <w:sz w:val="22"/>
        </w:rPr>
        <w:t>4) (Varsa) Katılımcı listesi veya tahmini sayı bildirimi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