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[İÇİŞLERİ BAKANLIĞI] EMNİYET GENEL MÜDÜRLÜĞÜ</w:t>
        <w:br/>
        <w:t>PERSONEL DAİRE BAŞKANLIĞINA</w:t>
      </w:r>
    </w:p>
    <w:p/>
    <w:p>
      <w:pPr>
        <w:jc w:val="center"/>
      </w:pPr>
      <w:r>
        <w:rPr>
          <w:sz w:val="22"/>
        </w:rPr>
        <w:t>Konu: Mazeret (aile birliği/sağlık/eğitim vb.) gerekçesiyle atama (tayin) talebi</w:t>
      </w:r>
    </w:p>
    <w:p/>
    <w:p>
      <w:pPr>
        <w:jc w:val="left"/>
      </w:pPr>
      <w:r>
        <w:rPr>
          <w:sz w:val="22"/>
        </w:rPr>
        <w:t>Hâlen [görev yeri/il‑ilçe‑birim] emrinde [rütbe‑unvan] olarak görev yapmaktayım. [Aile birliği/sağlık/eğitim/güvenlik vb.] mazeretim nedeniyle [tercih edilen il/ilçe/birim]’e atamamın yapılmasını talep ederim.</w:t>
      </w:r>
    </w:p>
    <w:p/>
    <w:p>
      <w:pPr>
        <w:jc w:val="left"/>
      </w:pPr>
      <w:r>
        <w:rPr>
          <w:sz w:val="22"/>
        </w:rPr>
        <w:t>Mazeret gerekçem: [Eş durumu/çocukların eğitimi/kendim veya bakmakla yükümlü olduğum yakının sağlık durumu/özel güvenlik durumu] kapsamındadır. Gerekçeyi tevsik eden belgeler dilekçe ekinde sunulmuştur.</w:t>
      </w:r>
    </w:p>
    <w:p/>
    <w:p>
      <w:pPr>
        <w:jc w:val="left"/>
      </w:pPr>
      <w:r>
        <w:rPr>
          <w:sz w:val="22"/>
        </w:rPr>
        <w:t>Atama ve yer değiştirme işlemlerinde Emniyet Genel Müdürlüğü personeline ilişkin ilgili mevzuat hükümlerinin (genelge/usul‑esaslar) uygulanmasını; mümkün ise öncelikle [1. tercih], akabinde [2. tercih], [3. tercih] sırasına göre atamamın değerlendirilmesini arz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: ______</w:t>
      </w:r>
    </w:p>
    <w:p>
      <w:pPr>
        <w:jc w:val="left"/>
      </w:pPr>
      <w:r>
        <w:rPr>
          <w:sz w:val="22"/>
        </w:rPr>
        <w:t>Rütbe/Unvan : ______</w:t>
      </w:r>
    </w:p>
    <w:p>
      <w:pPr>
        <w:jc w:val="left"/>
      </w:pPr>
      <w:r>
        <w:rPr>
          <w:sz w:val="22"/>
        </w:rPr>
        <w:t>Görev Yeri (İl/İlçe/Birim) : ______</w:t>
      </w:r>
    </w:p>
    <w:p>
      <w:pPr>
        <w:jc w:val="left"/>
      </w:pPr>
      <w:r>
        <w:rPr>
          <w:sz w:val="22"/>
        </w:rPr>
        <w:t>Tercih Edilen Yer(ler) : 1) ______  2) ______  3)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(Eş durumu) Eşin görev/iş yeri belgesi + SGK hizmet dökümü</w:t>
      </w:r>
    </w:p>
    <w:p>
      <w:pPr>
        <w:jc w:val="left"/>
      </w:pPr>
      <w:r>
        <w:rPr>
          <w:sz w:val="22"/>
        </w:rPr>
        <w:t>2) (Sağlık) Tam teşekküllü hastaneden alınmış sağlık kurulu raporu</w:t>
      </w:r>
    </w:p>
    <w:p>
      <w:pPr>
        <w:jc w:val="left"/>
      </w:pPr>
      <w:r>
        <w:rPr>
          <w:sz w:val="22"/>
        </w:rPr>
        <w:t>3) (Eğitim) Öğrencilik/okul kayıt belgesi veya yerleştirme belgesi</w:t>
      </w:r>
    </w:p>
    <w:p>
      <w:pPr>
        <w:jc w:val="left"/>
      </w:pPr>
      <w:r>
        <w:rPr>
          <w:sz w:val="22"/>
        </w:rPr>
        <w:t>4) (Aile birliği) Vukuatlı nüfus kayıt örneği ve ikametgâh belgesi</w:t>
      </w:r>
    </w:p>
    <w:p>
      <w:pPr>
        <w:jc w:val="left"/>
      </w:pPr>
      <w:r>
        <w:rPr>
          <w:sz w:val="22"/>
        </w:rPr>
        <w:t>5) (Varsa) Güvenlik gerekçesini tevsik eden evrak/savcılık yazıları</w:t>
      </w:r>
    </w:p>
    <w:p>
      <w:pPr>
        <w:jc w:val="left"/>
      </w:pPr>
      <w:r>
        <w:rPr>
          <w:sz w:val="22"/>
        </w:rPr>
        <w:t>6)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