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SOSYAL GÜVENLİK İL/İLÇE MÜDÜRLÜĞÜNE</w:t>
      </w:r>
    </w:p>
    <w:p/>
    <w:p>
      <w:pPr>
        <w:jc w:val="center"/>
      </w:pPr>
      <w:r>
        <w:rPr>
          <w:sz w:val="22"/>
        </w:rPr>
        <w:t>Konu: SGK kapsamında şikayet/inceleme talebi</w:t>
      </w:r>
    </w:p>
    <w:p/>
    <w:p>
      <w:pPr>
        <w:jc w:val="left"/>
      </w:pPr>
      <w:r>
        <w:rPr>
          <w:sz w:val="22"/>
        </w:rPr>
        <w:t>Kurumunuza şikayet/ihbar mahiyetinde başvuru yapma zorunluluğu doğmuştur. [işyeri/kişi/kurum] hakkında, SGK mevzuatı kapsamında değerlendirilmesini istediğim hususlar aşağıda açıklanmıştır.</w:t>
      </w:r>
    </w:p>
    <w:p/>
    <w:p>
      <w:pPr>
        <w:jc w:val="left"/>
      </w:pPr>
      <w:r>
        <w:rPr>
          <w:sz w:val="22"/>
        </w:rPr>
        <w:t>Şikayet konusu: [ör. sigortasız çalışma, eksik gün/eksik prim bildirimi, yanlış meslek kodu, ücretin düşük gösterilmesi, işe girişin geç yapılması, işten çıkışın hatalı bildirilmesi, rapor/ödenek işlemlerinde usulsüzlük vb.].</w:t>
      </w:r>
    </w:p>
    <w:p/>
    <w:p>
      <w:pPr>
        <w:jc w:val="left"/>
      </w:pPr>
      <w:r>
        <w:rPr>
          <w:sz w:val="22"/>
        </w:rPr>
        <w:t>Olayın özeti: [tarih aralığı], [işyeri ünvanı/adres], [görev/pozisyon] kapsamında çalıştığım/çalışıldığı hâlde [ihlalin açıklaması] gerçekleşmiştir. Varsa tanıklar ve diğer deliller ekte sunulmuştur.</w:t>
      </w:r>
    </w:p>
    <w:p/>
    <w:p>
      <w:pPr>
        <w:jc w:val="left"/>
      </w:pPr>
      <w:r>
        <w:rPr>
          <w:sz w:val="22"/>
        </w:rPr>
        <w:t>Talep: Yukarıda açıklanan hususların incelenmesini, gerekli denetim ve idari işlemlerin yapılmasını, tespit edilecek aykırılıkların giderilmesini ve başvurumun sonucu hakkında tarafıma bilgi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[Başvuran/Şikayet Eden]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SGK Sicil No (varsa)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Hizmet dökümü/SGK kayıt çıktıları (varsa)</w:t>
      </w:r>
    </w:p>
    <w:p>
      <w:pPr>
        <w:jc w:val="left"/>
      </w:pPr>
      <w:r>
        <w:rPr>
          <w:sz w:val="22"/>
        </w:rPr>
        <w:t>2) Ücret bordrosu/puantaj/çalışma çizelgesi (varsa)</w:t>
      </w:r>
    </w:p>
    <w:p>
      <w:pPr>
        <w:jc w:val="left"/>
      </w:pPr>
      <w:r>
        <w:rPr>
          <w:sz w:val="22"/>
        </w:rPr>
        <w:t>3) Yazışmalar, mesajlar, e‑posta çıktıları (varsa)</w:t>
      </w:r>
    </w:p>
    <w:p>
      <w:pPr>
        <w:jc w:val="left"/>
      </w:pPr>
      <w:r>
        <w:rPr>
          <w:sz w:val="22"/>
        </w:rPr>
        <w:t>4) Tanık isim ve iletişim listesi (varsa)</w:t>
      </w:r>
    </w:p>
    <w:p>
      <w:pPr>
        <w:jc w:val="left"/>
      </w:pPr>
      <w:r>
        <w:rPr>
          <w:sz w:val="22"/>
        </w:rPr>
        <w:t>5)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