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CUMHURİYET BAŞSAVCILIĞINA</w:t>
      </w:r>
    </w:p>
    <w:p/>
    <w:p>
      <w:pPr>
        <w:jc w:val="center"/>
      </w:pPr>
      <w:r>
        <w:rPr>
          <w:sz w:val="22"/>
        </w:rPr>
        <w:t>Konu: Site yönetimi hakkında suç duyurusu ve soruşturma talebi</w:t>
      </w:r>
    </w:p>
    <w:p/>
    <w:p>
      <w:pPr>
        <w:jc w:val="left"/>
      </w:pPr>
      <w:r>
        <w:rPr>
          <w:sz w:val="22"/>
        </w:rPr>
        <w:t>[site adı/adresi] bünyesinde faaliyet gösteren site yönetimi ve/veya sorumluları hakkında, aşağıda açıklanan eylemler nedeniyle suç duyurusunda bulunma zorunluluğu doğmuştur.</w:t>
      </w:r>
    </w:p>
    <w:p/>
    <w:p>
      <w:pPr>
        <w:jc w:val="left"/>
      </w:pPr>
      <w:r>
        <w:rPr>
          <w:sz w:val="22"/>
        </w:rPr>
        <w:t>Şüphelilerin; [aidatların usulsüz kullanımı, gelir-gider belgelerinin paylaşılmaması, zimmet, görevi kötüye kullanma, tehdit, hakaret, yetkisiz işlem, sahte belge düzenleme vb.] niteliğindeki eylemleri sebebiyle mağduriyet yaşamaktayım/yaşamaktayız. Olaylara ilişkin belge ve deliller ekte sunulmuştur.</w:t>
      </w:r>
    </w:p>
    <w:p/>
    <w:p>
      <w:pPr>
        <w:jc w:val="left"/>
      </w:pPr>
      <w:r>
        <w:rPr>
          <w:sz w:val="22"/>
        </w:rPr>
        <w:t>Olayın özeti: [tarih aralığı], [site adı/blok/daire no] kapsamında, site yönetimi tarafından [somut olayın açıklaması] gerçekleştirilmiştir. Tarafımızca yapılan başvurulara rağmen sorun giderilmemiştir.</w:t>
      </w:r>
    </w:p>
    <w:p/>
    <w:p>
      <w:pPr>
        <w:jc w:val="left"/>
      </w:pPr>
      <w:r>
        <w:rPr>
          <w:sz w:val="22"/>
        </w:rPr>
        <w:t>Bu nedenlerle; sorumlular hakkında gerekli soruşturmanın yapılarak cezai sorumluluklarının tespitini, delillerin toplanmasını, tanıkların dinlenmesini ve kamu davası açılmasına karar verilmesini arz ve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[Müşteki/Şikayetçi]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Site/Blok/Daire Bilgisi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Aidat/ödeme dekontları ve hesap dökümleri (varsa)</w:t>
      </w:r>
    </w:p>
    <w:p>
      <w:pPr>
        <w:jc w:val="left"/>
      </w:pPr>
      <w:r>
        <w:rPr>
          <w:sz w:val="22"/>
        </w:rPr>
        <w:t>2) Yönetim karar defteri/yazışma/tebligat örnekleri (varsa)</w:t>
      </w:r>
    </w:p>
    <w:p>
      <w:pPr>
        <w:jc w:val="left"/>
      </w:pPr>
      <w:r>
        <w:rPr>
          <w:sz w:val="22"/>
        </w:rPr>
        <w:t>3) Görsel, ses kaydı, mesaj, e-posta çıktıları (varsa)</w:t>
      </w:r>
    </w:p>
    <w:p>
      <w:pPr>
        <w:jc w:val="left"/>
      </w:pPr>
      <w:r>
        <w:rPr>
          <w:sz w:val="22"/>
        </w:rPr>
        <w:t>4) Tanık isim ve adres listesi (varsa)</w:t>
      </w:r>
    </w:p>
    <w:p>
      <w:pPr>
        <w:jc w:val="left"/>
      </w:pPr>
      <w:r>
        <w:rPr>
          <w:sz w:val="22"/>
        </w:rPr>
        <w:t>5)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