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/>
        <w:jc w:val="center"/>
      </w:pPr>
      <w:r>
        <w:rPr>
          <w:rFonts w:ascii="Calibri" w:hAnsi="Calibri"/>
          <w:sz w:val="22"/>
        </w:rPr>
        <w:t>TÜRK DİL KURUMU BAŞKANLIĞINA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center"/>
      </w:pPr>
      <w:r>
        <w:rPr>
          <w:rFonts w:ascii="Calibri" w:hAnsi="Calibri"/>
          <w:sz w:val="22"/>
        </w:rPr>
        <w:t>Konu: [Yazım, anlam, terim veya sözlük bilgisi hakkında başvuru]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Türkçenin doğru ve özenli kullanımı kapsamında, [kelime / ifade / terim] hakkında Kurumunuzun görüşüne ve bilgilendirmesine ihtiyaç duymaktayım.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Başvuru konusu husus şöyledir: [Kelimenin veya ifadenin geçtiği cümleyi, karşılaşılan yazım ya da anlam sorununu ve öğrenilmek istenen bilgiyi açıkça yazınız].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Söz konusu kelime, ifade veya terimin güncel yazımı, anlamı, kullanımı ve varsa ilgili sözlük ya da yazım kuralı bakımından incelenerek tarafıma bilgi verilmesini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[Başvuran]</w:t>
      </w:r>
    </w:p>
    <w:p>
      <w:pPr>
        <w:spacing w:after="0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Adres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/>
        <w:jc w:val="left"/>
      </w:pPr>
      <w:r>
        <w:rPr>
          <w:rFonts w:ascii="Calibri" w:hAnsi="Calibri"/>
          <w:sz w:val="22"/>
        </w:rPr>
        <w:t>1) Başvuru konusunu gösteren metin, belge veya ekran görüntüsü (varsa)</w:t>
      </w:r>
    </w:p>
    <w:p>
      <w:pPr>
        <w:spacing w:after="0"/>
        <w:jc w:val="left"/>
      </w:pPr>
      <w:r>
        <w:rPr>
          <w:rFonts w:ascii="Calibri" w:hAnsi="Calibri"/>
          <w:sz w:val="22"/>
        </w:rPr>
        <w:t>2) İlgili kaynak veya yayın örneği (varsa)</w:t>
      </w:r>
    </w:p>
    <w:p>
      <w:pPr>
        <w:spacing w:after="0"/>
        <w:jc w:val="left"/>
      </w:pPr>
      <w:r>
        <w:rPr>
          <w:rFonts w:ascii="Calibri" w:hAnsi="Calibri"/>
          <w:sz w:val="22"/>
        </w:rPr>
        <w:t>3) Diğer destekleyici belgeler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