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................................................. TURKCELL İLETİŞİM HİZMETLERİ A.Ş. MÜŞTERİ HİZMETLERİNE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center"/>
      </w:pPr>
      <w:r>
        <w:rPr>
          <w:rFonts w:ascii="Calibri" w:hAnsi="Calibri"/>
          <w:sz w:val="22"/>
        </w:rPr>
        <w:t>Konu: Turkcell hattının kapatılması / aboneliğin feshi talebi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Adıma kayıtlı bulunan [05XX XXX XX XX] numaralı Turkcell hattımı artık kullanmak istemediğimden, söz konusu hatta ilişkin abonelik sözleşmesinin feshedilerek hattın kapatılmasını talep ediyorum.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Hattıma ait varsa ödenmemiş fatura, cihaz taksiti, taahhüt veya aboneliğin sona erdirilmesine bağlı diğer mali yükümlülüklerin tarafıma bildirilmesini talep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Fesih işleminin tamamlanmasının ardından hattın kullanıma kapatılmasını, aboneliğimin sona erdirildiğine ilişkin bilginin tarafıma SMS, e-posta veya yazılı olarak iletilmesini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[Abone / Hat Sahibi]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Adı Soyadı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Kapatılacak GSM No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Müşteri No (varsa)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Adres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İmza</w:t>
      </w: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1) T.C. kimlik kartı fotokopisi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2) (Varsa) Son dönem fatura veya abonelik bilgilerini gösteren belge</w:t>
      </w:r>
    </w:p>
    <w:p>
      <w:pPr>
        <w:spacing w:after="0" w:line="240" w:lineRule="auto"/>
        <w:jc w:val="left"/>
      </w:pPr>
      <w:r>
        <w:rPr>
          <w:rFonts w:ascii="Calibri" w:hAnsi="Calibri"/>
          <w:sz w:val="22"/>
        </w:rPr>
        <w:t>3) (Varsa) Vekâletname / yetki belgesi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